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BF" w:rsidRPr="00CA44BF" w:rsidRDefault="00CA44BF" w:rsidP="00CA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A44BF" w:rsidRPr="00CA44BF" w:rsidRDefault="00CA44BF" w:rsidP="00CA44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CA44BF" w:rsidRPr="00CA44BF" w:rsidRDefault="00CA44BF" w:rsidP="00CA44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A44B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CA44BF" w:rsidRPr="00CA44BF" w:rsidTr="007967A7">
        <w:tc>
          <w:tcPr>
            <w:tcW w:w="3436" w:type="dxa"/>
          </w:tcPr>
          <w:p w:rsidR="00CA44BF" w:rsidRPr="00CA44BF" w:rsidRDefault="00C01489" w:rsidP="00C01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  <w:r w:rsidR="00CA44BF" w:rsidRPr="00CA44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CA44BF" w:rsidRPr="00CA44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3107" w:type="dxa"/>
          </w:tcPr>
          <w:p w:rsidR="00CA44BF" w:rsidRPr="00CA44BF" w:rsidRDefault="00CA44BF" w:rsidP="00CA44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A44BF" w:rsidRPr="00CA44BF" w:rsidRDefault="00CA44BF" w:rsidP="00C014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44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CA44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014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  <w:r w:rsidRPr="00CA44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C014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</w:p>
        </w:tc>
      </w:tr>
    </w:tbl>
    <w:p w:rsidR="00CA44BF" w:rsidRPr="00CA44BF" w:rsidRDefault="00CA44BF" w:rsidP="00CA44B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44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ст-ца Отрадная</w:t>
      </w:r>
    </w:p>
    <w:p w:rsidR="00F30EC6" w:rsidRPr="0075171A" w:rsidRDefault="00F30EC6" w:rsidP="00F30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1A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предварительному рассмотрению жалоб и обращений, поступающих </w:t>
      </w:r>
      <w:r w:rsidR="001A5957">
        <w:rPr>
          <w:rFonts w:ascii="Times New Roman" w:hAnsi="Times New Roman" w:cs="Times New Roman"/>
          <w:b/>
          <w:sz w:val="28"/>
          <w:szCs w:val="28"/>
        </w:rPr>
        <w:t xml:space="preserve">в территориальную избирательную комиссию Отрадненская </w:t>
      </w:r>
      <w:r w:rsidRPr="0075171A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муниципальных выборов и местного референдума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D0FE5">
        <w:rPr>
          <w:rFonts w:ascii="Times New Roman" w:hAnsi="Times New Roman" w:cs="Times New Roman"/>
          <w:sz w:val="28"/>
          <w:szCs w:val="28"/>
        </w:rPr>
        <w:t xml:space="preserve"> </w:t>
      </w:r>
      <w:r w:rsidRPr="00AD0FE5">
        <w:rPr>
          <w:rFonts w:ascii="Times New Roman" w:hAnsi="Times New Roman" w:cs="Times New Roman"/>
          <w:b/>
          <w:sz w:val="28"/>
          <w:szCs w:val="28"/>
        </w:rPr>
        <w:t>а также рассмотрения жалоб и обращений в иной период, не связанный с подготовкой и проведением выборов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местного референдума</w:t>
      </w:r>
    </w:p>
    <w:p w:rsidR="00F30EC6" w:rsidRPr="0075171A" w:rsidRDefault="00F30EC6" w:rsidP="00F30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C6" w:rsidRPr="0075171A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75171A">
        <w:rPr>
          <w:rFonts w:ascii="Times New Roman" w:hAnsi="Times New Roman" w:cs="Times New Roman"/>
          <w:sz w:val="28"/>
          <w:szCs w:val="28"/>
        </w:rPr>
        <w:t xml:space="preserve"> реализации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4 статьи 20, </w:t>
      </w:r>
      <w:r w:rsidRPr="0075171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171A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71A">
        <w:rPr>
          <w:rFonts w:ascii="Times New Roman" w:hAnsi="Times New Roman" w:cs="Times New Roman"/>
          <w:sz w:val="28"/>
          <w:szCs w:val="28"/>
        </w:rPr>
        <w:t xml:space="preserve"> Федерального закона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 4 статьи 2, </w:t>
      </w:r>
      <w:r w:rsidRPr="0075171A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71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комиссий, комиссий референдума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17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 xml:space="preserve">целях должного рассмотрения жалоб и обращений, поступающих </w:t>
      </w:r>
      <w:r w:rsidR="001A5957">
        <w:rPr>
          <w:rFonts w:ascii="Times New Roman" w:hAnsi="Times New Roman" w:cs="Times New Roman"/>
          <w:sz w:val="28"/>
          <w:szCs w:val="28"/>
        </w:rPr>
        <w:t>в территориальную</w:t>
      </w:r>
      <w:proofErr w:type="gramEnd"/>
      <w:r w:rsidR="001A5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957">
        <w:rPr>
          <w:rFonts w:ascii="Times New Roman" w:hAnsi="Times New Roman" w:cs="Times New Roman"/>
          <w:sz w:val="28"/>
          <w:szCs w:val="28"/>
        </w:rPr>
        <w:t xml:space="preserve">избирательную комиссию Отрадненская </w:t>
      </w:r>
      <w:r w:rsidRPr="0075171A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и проведения муниципальных выборов и местного референдума,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4D5BA8">
        <w:rPr>
          <w:rFonts w:ascii="Times New Roman" w:hAnsi="Times New Roman" w:cs="Times New Roman"/>
          <w:sz w:val="28"/>
          <w:szCs w:val="28"/>
        </w:rPr>
        <w:t xml:space="preserve">по отзыву депутата Совета, главы района,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поселения, </w:t>
      </w:r>
      <w:r w:rsidRPr="004D5BA8">
        <w:rPr>
          <w:rFonts w:ascii="Times New Roman" w:hAnsi="Times New Roman" w:cs="Times New Roman"/>
          <w:sz w:val="28"/>
          <w:szCs w:val="28"/>
        </w:rPr>
        <w:t xml:space="preserve">по вопросам изменения границ муниципального образования Отрадненский район, </w:t>
      </w:r>
      <w:r w:rsidRPr="006517D4">
        <w:rPr>
          <w:rFonts w:ascii="Times New Roman" w:hAnsi="Times New Roman" w:cs="Times New Roman"/>
          <w:sz w:val="28"/>
          <w:szCs w:val="28"/>
        </w:rPr>
        <w:t>изменения границ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BA8"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преобразования поселения, </w:t>
      </w:r>
      <w:r w:rsidRPr="0075171A">
        <w:rPr>
          <w:rFonts w:ascii="Times New Roman" w:hAnsi="Times New Roman" w:cs="Times New Roman"/>
          <w:sz w:val="28"/>
          <w:szCs w:val="28"/>
        </w:rPr>
        <w:t>проводимых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751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75171A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75171A">
        <w:rPr>
          <w:rFonts w:ascii="Times New Roman" w:hAnsi="Times New Roman" w:cs="Times New Roman"/>
          <w:sz w:val="28"/>
          <w:szCs w:val="28"/>
        </w:rPr>
        <w:t xml:space="preserve"> </w:t>
      </w:r>
      <w:r w:rsidRPr="0019759D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F30EC6" w:rsidRPr="0075171A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171A">
        <w:rPr>
          <w:rFonts w:ascii="Times New Roman" w:hAnsi="Times New Roman" w:cs="Times New Roman"/>
          <w:sz w:val="28"/>
          <w:szCs w:val="28"/>
        </w:rPr>
        <w:t>Утвердить Положение о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9332E1">
        <w:rPr>
          <w:rFonts w:ascii="Times New Roman" w:hAnsi="Times New Roman" w:cs="Times New Roman"/>
          <w:sz w:val="28"/>
          <w:szCs w:val="28"/>
        </w:rPr>
        <w:t xml:space="preserve">по предварительному рассмотрению жалоб и обращений, поступающих </w:t>
      </w:r>
      <w:r w:rsidR="001A5957" w:rsidRPr="001A5957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Отрадненская </w:t>
      </w:r>
      <w:r w:rsidRPr="009332E1">
        <w:rPr>
          <w:rFonts w:ascii="Times New Roman" w:hAnsi="Times New Roman" w:cs="Times New Roman"/>
          <w:sz w:val="28"/>
          <w:szCs w:val="28"/>
        </w:rPr>
        <w:t>в период подготовки и проведения муниципальных выборов и местного референдума, а также рассмотрения жалоб и обращений в иной период, не связанный с подготовкой и проведением выборов и местного референдума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>(прил</w:t>
      </w:r>
      <w:r w:rsidR="00197299">
        <w:rPr>
          <w:rFonts w:ascii="Times New Roman" w:hAnsi="Times New Roman" w:cs="Times New Roman"/>
          <w:sz w:val="28"/>
          <w:szCs w:val="28"/>
        </w:rPr>
        <w:t>ожение № 1</w:t>
      </w:r>
      <w:r w:rsidRPr="0075171A">
        <w:rPr>
          <w:rFonts w:ascii="Times New Roman" w:hAnsi="Times New Roman" w:cs="Times New Roman"/>
          <w:sz w:val="28"/>
          <w:szCs w:val="28"/>
        </w:rPr>
        <w:t>).</w:t>
      </w:r>
    </w:p>
    <w:p w:rsidR="00197299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197299" w:rsidRPr="00197299">
        <w:rPr>
          <w:rFonts w:ascii="Times New Roman" w:hAnsi="Times New Roman" w:cs="Times New Roman"/>
          <w:sz w:val="28"/>
          <w:szCs w:val="28"/>
        </w:rPr>
        <w:t>Создать Рабочую группу по предварительному рассмотрению жалоб и обращений, поступающих в территориальную избирательную комиссию Отрадненская в период подготовки и проведения муниципальных выборов и местного референдума, а также рассмотрения жалоб и обращений в иной период, не связанный с подготовкой и проведением</w:t>
      </w:r>
      <w:r w:rsidR="00292E24">
        <w:rPr>
          <w:rFonts w:ascii="Times New Roman" w:hAnsi="Times New Roman" w:cs="Times New Roman"/>
          <w:sz w:val="28"/>
          <w:szCs w:val="28"/>
        </w:rPr>
        <w:t xml:space="preserve"> выборов и местного референдума,</w:t>
      </w:r>
      <w:r w:rsidR="00197299" w:rsidRPr="00197299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2.</w:t>
      </w:r>
    </w:p>
    <w:p w:rsidR="00F30EC6" w:rsidRDefault="00F36A9B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F30EC6" w:rsidRPr="007517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30EC6" w:rsidRPr="0075171A">
        <w:rPr>
          <w:rFonts w:ascii="Times New Roman" w:hAnsi="Times New Roman" w:cs="Times New Roman"/>
          <w:sz w:val="28"/>
          <w:szCs w:val="28"/>
        </w:rPr>
        <w:t xml:space="preserve"> </w:t>
      </w:r>
      <w:r w:rsidR="00F30EC6" w:rsidRPr="001E0D32">
        <w:rPr>
          <w:rFonts w:ascii="Times New Roman" w:hAnsi="Times New Roman" w:cs="Times New Roman"/>
          <w:sz w:val="28"/>
          <w:szCs w:val="28"/>
        </w:rPr>
        <w:t>данное решение на Интернет</w:t>
      </w:r>
      <w:r w:rsidR="00F30EC6">
        <w:rPr>
          <w:rFonts w:ascii="Times New Roman" w:hAnsi="Times New Roman" w:cs="Times New Roman"/>
          <w:sz w:val="28"/>
          <w:szCs w:val="28"/>
        </w:rPr>
        <w:t> </w:t>
      </w:r>
      <w:r w:rsidR="00F30EC6" w:rsidRPr="001E0D32">
        <w:rPr>
          <w:rFonts w:ascii="Times New Roman" w:hAnsi="Times New Roman" w:cs="Times New Roman"/>
          <w:sz w:val="28"/>
          <w:szCs w:val="28"/>
        </w:rPr>
        <w:t>-</w:t>
      </w:r>
      <w:r w:rsidR="00F30EC6">
        <w:rPr>
          <w:rFonts w:ascii="Times New Roman" w:hAnsi="Times New Roman" w:cs="Times New Roman"/>
          <w:sz w:val="28"/>
          <w:szCs w:val="28"/>
        </w:rPr>
        <w:t> </w:t>
      </w:r>
      <w:r w:rsidR="00F30EC6" w:rsidRPr="001E0D32">
        <w:rPr>
          <w:rFonts w:ascii="Times New Roman" w:hAnsi="Times New Roman" w:cs="Times New Roman"/>
          <w:sz w:val="28"/>
          <w:szCs w:val="28"/>
        </w:rPr>
        <w:t>страниц</w:t>
      </w:r>
      <w:r w:rsidR="00F30EC6">
        <w:rPr>
          <w:rFonts w:ascii="Times New Roman" w:hAnsi="Times New Roman" w:cs="Times New Roman"/>
          <w:sz w:val="28"/>
          <w:szCs w:val="28"/>
        </w:rPr>
        <w:t>е</w:t>
      </w:r>
      <w:r w:rsidR="00F30EC6" w:rsidRPr="001E0D3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Отрадненская </w:t>
      </w:r>
      <w:r w:rsidR="00F30EC6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Отрадненский район </w:t>
      </w:r>
      <w:r w:rsidR="00F30EC6" w:rsidRPr="001E0D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30EC6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1A">
        <w:rPr>
          <w:rFonts w:ascii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751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71A">
        <w:rPr>
          <w:rFonts w:ascii="Times New Roman" w:hAnsi="Times New Roman" w:cs="Times New Roman"/>
          <w:sz w:val="28"/>
          <w:szCs w:val="28"/>
        </w:rPr>
        <w:t xml:space="preserve"> выполнением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71A">
        <w:rPr>
          <w:rFonts w:ascii="Times New Roman" w:hAnsi="Times New Roman" w:cs="Times New Roman"/>
          <w:sz w:val="28"/>
          <w:szCs w:val="28"/>
        </w:rPr>
        <w:t xml:space="preserve">2 настоящего решения на 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Отрадненская С.Н. Ачкасова</w:t>
      </w:r>
      <w:r w:rsidRPr="0075171A">
        <w:rPr>
          <w:rFonts w:ascii="Times New Roman" w:hAnsi="Times New Roman" w:cs="Times New Roman"/>
          <w:sz w:val="28"/>
          <w:szCs w:val="28"/>
        </w:rPr>
        <w:t>.</w:t>
      </w:r>
    </w:p>
    <w:p w:rsidR="00F30EC6" w:rsidRPr="0075171A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F30EC6" w:rsidRPr="007D2197" w:rsidTr="00AC2D02">
        <w:tc>
          <w:tcPr>
            <w:tcW w:w="4928" w:type="dxa"/>
          </w:tcPr>
          <w:p w:rsidR="00F30EC6" w:rsidRPr="007D2197" w:rsidRDefault="00F30EC6" w:rsidP="00AC2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9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D2197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9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2197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F30EC6" w:rsidRPr="007D2197" w:rsidTr="00AC2D02">
        <w:tc>
          <w:tcPr>
            <w:tcW w:w="4928" w:type="dxa"/>
          </w:tcPr>
          <w:p w:rsidR="00F30EC6" w:rsidRPr="007D2197" w:rsidRDefault="00F30EC6" w:rsidP="00AC2D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97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7D2197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7D2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9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0EC6" w:rsidRPr="007D2197" w:rsidRDefault="00F30EC6" w:rsidP="00AC2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2197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F30EC6" w:rsidRPr="0075171A" w:rsidRDefault="00F30EC6" w:rsidP="00F30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C6" w:rsidRDefault="00F30EC6" w:rsidP="00F30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0EC6" w:rsidSect="00AE6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EC6" w:rsidRPr="000C4ED4" w:rsidRDefault="00F30EC6" w:rsidP="00F30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C6" w:rsidRDefault="00F30EC6" w:rsidP="00F30EC6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36A9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0EC6" w:rsidRDefault="00F30EC6" w:rsidP="00F30EC6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территориальной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избирательной комиссии Отрадненская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01489">
        <w:rPr>
          <w:rFonts w:ascii="Times New Roman" w:hAnsi="Times New Roman" w:cs="Times New Roman"/>
          <w:sz w:val="28"/>
          <w:szCs w:val="28"/>
        </w:rPr>
        <w:t xml:space="preserve">23 июня 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C0148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1489">
        <w:rPr>
          <w:rFonts w:ascii="Times New Roman" w:hAnsi="Times New Roman" w:cs="Times New Roman"/>
          <w:sz w:val="28"/>
          <w:szCs w:val="28"/>
        </w:rPr>
        <w:t>37</w:t>
      </w:r>
    </w:p>
    <w:p w:rsidR="00F30EC6" w:rsidRPr="000C4ED4" w:rsidRDefault="00F30EC6" w:rsidP="00F30EC6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F30EC6" w:rsidRPr="006A0933" w:rsidRDefault="00F30EC6" w:rsidP="00F3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0EC6" w:rsidRPr="00F36A9B" w:rsidRDefault="00F30EC6" w:rsidP="00F30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9B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предварительному рассмотрению жалоб и обращений, поступающих в </w:t>
      </w:r>
      <w:r w:rsidR="001A5957" w:rsidRPr="00F36A9B">
        <w:rPr>
          <w:rFonts w:ascii="Times New Roman" w:hAnsi="Times New Roman" w:cs="Times New Roman"/>
          <w:b/>
          <w:sz w:val="28"/>
          <w:szCs w:val="28"/>
        </w:rPr>
        <w:t xml:space="preserve">территориальную избирательную комиссию Отрадненская в </w:t>
      </w:r>
      <w:r w:rsidRPr="00F36A9B">
        <w:rPr>
          <w:rFonts w:ascii="Times New Roman" w:hAnsi="Times New Roman" w:cs="Times New Roman"/>
          <w:b/>
          <w:sz w:val="28"/>
          <w:szCs w:val="28"/>
        </w:rPr>
        <w:t>период подготовки и проведения муниципальных выборов и местного референдума, а также рассмотрения жалоб и обращений в иной период, не связанный с подготовкой и проведением выборов и местного референдума</w:t>
      </w:r>
    </w:p>
    <w:p w:rsidR="00F30EC6" w:rsidRPr="000C4ED4" w:rsidRDefault="00F30EC6" w:rsidP="00F30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C6" w:rsidRPr="006A0933" w:rsidRDefault="00F30EC6" w:rsidP="00F30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4ED4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по предварительному рассмотрению жалоб и обращений,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957" w:rsidRPr="001A5957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Отрадненская </w:t>
      </w:r>
      <w:r w:rsidRPr="000C4ED4">
        <w:rPr>
          <w:rFonts w:ascii="Times New Roman" w:hAnsi="Times New Roman" w:cs="Times New Roman"/>
          <w:sz w:val="28"/>
          <w:szCs w:val="28"/>
        </w:rPr>
        <w:t>в период подготовки и проведения муниципальных выборов 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референдума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– Рабочая группа),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EC6">
        <w:rPr>
          <w:rFonts w:ascii="Times New Roman" w:hAnsi="Times New Roman" w:cs="Times New Roman"/>
          <w:sz w:val="28"/>
          <w:szCs w:val="28"/>
        </w:rPr>
        <w:t>а также рассмотрения жалоб и обращений в иной период, не связанный с подготовкой и проведением выборов,</w:t>
      </w:r>
      <w:r w:rsidRPr="000C4ED4">
        <w:rPr>
          <w:rFonts w:ascii="Times New Roman" w:hAnsi="Times New Roman" w:cs="Times New Roman"/>
          <w:sz w:val="28"/>
          <w:szCs w:val="28"/>
        </w:rPr>
        <w:t xml:space="preserve"> создается по решению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в целях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и полного рассмотрения</w:t>
      </w:r>
      <w:proofErr w:type="gramEnd"/>
      <w:r w:rsidRPr="000C4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ED4">
        <w:rPr>
          <w:rFonts w:ascii="Times New Roman" w:hAnsi="Times New Roman" w:cs="Times New Roman"/>
          <w:sz w:val="28"/>
          <w:szCs w:val="28"/>
        </w:rPr>
        <w:t>поступающих в указанный период, а также при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C4ED4">
        <w:rPr>
          <w:rFonts w:ascii="Times New Roman" w:hAnsi="Times New Roman" w:cs="Times New Roman"/>
          <w:sz w:val="28"/>
          <w:szCs w:val="28"/>
        </w:rPr>
        <w:t>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проведении голосования </w:t>
      </w:r>
      <w:r w:rsidRPr="004D5BA8">
        <w:rPr>
          <w:rFonts w:ascii="Times New Roman" w:hAnsi="Times New Roman" w:cs="Times New Roman"/>
          <w:sz w:val="28"/>
          <w:szCs w:val="28"/>
        </w:rPr>
        <w:t xml:space="preserve">по отзыву депутата Совета, главы района,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поселения, </w:t>
      </w:r>
      <w:r w:rsidRPr="004D5BA8">
        <w:rPr>
          <w:rFonts w:ascii="Times New Roman" w:hAnsi="Times New Roman" w:cs="Times New Roman"/>
          <w:sz w:val="28"/>
          <w:szCs w:val="28"/>
        </w:rPr>
        <w:t xml:space="preserve">по вопросам изменения границ муниципального образования Отрадненский район, </w:t>
      </w:r>
      <w:r w:rsidRPr="006517D4">
        <w:rPr>
          <w:rFonts w:ascii="Times New Roman" w:hAnsi="Times New Roman" w:cs="Times New Roman"/>
          <w:sz w:val="28"/>
          <w:szCs w:val="28"/>
        </w:rPr>
        <w:t>изменения границ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BA8"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преобразования поселения, </w:t>
      </w:r>
      <w:r w:rsidRPr="000C4E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0C4ED4">
        <w:rPr>
          <w:rFonts w:ascii="Times New Roman" w:hAnsi="Times New Roman" w:cs="Times New Roman"/>
          <w:sz w:val="28"/>
          <w:szCs w:val="28"/>
        </w:rPr>
        <w:t>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жалоб и обращений,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связанных с избирательным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референдумным процессом (за исключением жалоб и обращений,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0C4ED4">
        <w:rPr>
          <w:rFonts w:ascii="Times New Roman" w:hAnsi="Times New Roman" w:cs="Times New Roman"/>
          <w:sz w:val="28"/>
          <w:szCs w:val="28"/>
        </w:rPr>
        <w:t xml:space="preserve"> порядка проведения предвыборной агитации), оперативной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подготовки по ним мотивированных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0C4ED4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Рабочая группа руководствуется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законом «Об основных гарантиях избирательных прав и права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ED4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«О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выборах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0C4ED4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Краснодарского края, инструкциями, нормативными актами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комиссии Российской Федерации, избирательной комиссии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края и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0C4ED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Решение о передаче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Рабочую группу жалоб и обращений для их предварительного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подготовки предложений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или проектов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заявителям принимается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 xml:space="preserve">1.3. Рабочая группа в пределах предоставленных 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взаимодействует с органами государственной власти Краснодарского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государственными, муниципальными органами,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руководителями, нижестоящими избирательными комиссиями,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референдума,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избирательными объединениями, кандидатами, зарегистрированными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другими участниками избирательного и референдумного процесса.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Результаты проверок, выводы и предложения по рассмотренным жалобам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Рабочая группа представляет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, по решению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они выносятся либо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заявителю направляется мотивированный ответ.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Решения по жалобам и обращениям, поступившим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0C4ED4"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переданным на </w:t>
      </w:r>
      <w:r w:rsidRPr="000C4ED4">
        <w:rPr>
          <w:rFonts w:ascii="Times New Roman" w:hAnsi="Times New Roman" w:cs="Times New Roman"/>
          <w:sz w:val="28"/>
          <w:szCs w:val="28"/>
        </w:rPr>
        <w:lastRenderedPageBreak/>
        <w:t>рассмотрение в Рабочую группу, принимаются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законодательством о выборах и референдумах.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В случае принятия жалобы к рассмотрению судом и обращения того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заявителя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аналогичной жалобой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0C4ED4">
        <w:rPr>
          <w:rFonts w:ascii="Times New Roman" w:hAnsi="Times New Roman" w:cs="Times New Roman"/>
          <w:sz w:val="28"/>
          <w:szCs w:val="28"/>
        </w:rPr>
        <w:t>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Отрадненская,</w:t>
      </w:r>
      <w:r w:rsidRPr="000C4ED4">
        <w:rPr>
          <w:rFonts w:ascii="Times New Roman" w:hAnsi="Times New Roman" w:cs="Times New Roman"/>
          <w:sz w:val="28"/>
          <w:szCs w:val="28"/>
        </w:rPr>
        <w:t xml:space="preserve"> рассмотрение этой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приостанавливается до вступления решения суда в законную силу.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случае вынесения судом решения по существу жалобы Рабочая группа,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прекращает ее рассмотрение, о чем сообщается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заявителю.</w:t>
      </w:r>
    </w:p>
    <w:p w:rsidR="00F30EC6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1.7. Организационное,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материально-техническое и правовое обеспечение деятельности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EC6" w:rsidRPr="00D576E2" w:rsidRDefault="00F30EC6" w:rsidP="00F30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E2">
        <w:rPr>
          <w:rFonts w:ascii="Times New Roman" w:hAnsi="Times New Roman" w:cs="Times New Roman"/>
          <w:b/>
          <w:sz w:val="28"/>
          <w:szCs w:val="28"/>
        </w:rPr>
        <w:t>2. Порядок формирования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6E2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Рабочая группа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2.2. 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Рабочей группы, ее руководитель и секретарь утверждаются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. В том же порядке в 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Рабочей группы могут вноситься изменения.</w:t>
      </w:r>
    </w:p>
    <w:p w:rsidR="00F30EC6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2.3. 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руководителя Рабочей группы его обязанности исполняет один из членов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группы по поручению руководителя группы, согласованному с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.</w:t>
      </w:r>
    </w:p>
    <w:p w:rsidR="00F30EC6" w:rsidRPr="00B05E91" w:rsidRDefault="00F30EC6" w:rsidP="00F30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91">
        <w:rPr>
          <w:rFonts w:ascii="Times New Roman" w:hAnsi="Times New Roman" w:cs="Times New Roman"/>
          <w:b/>
          <w:sz w:val="28"/>
          <w:szCs w:val="28"/>
        </w:rPr>
        <w:t>3. Задачи Рабочей группы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Рабочей группы являются: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- рассмотрение и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жалоб и обращений (за исключением жалоб и обращений, связанных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установленного порядка проведения </w:t>
      </w:r>
      <w:r w:rsidRPr="000C4ED4">
        <w:rPr>
          <w:rFonts w:ascii="Times New Roman" w:hAnsi="Times New Roman" w:cs="Times New Roman"/>
          <w:sz w:val="28"/>
          <w:szCs w:val="28"/>
        </w:rPr>
        <w:lastRenderedPageBreak/>
        <w:t>предвыборной агитации) кандидатов,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зарегистрированных кандидатов, а также их доверенных лиц,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избирателей, иных участников избирательного и референдумного процесса;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для рассмотрения и принятия решений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 xml:space="preserve">ей Отрадненская </w:t>
      </w:r>
      <w:r w:rsidRPr="000C4ED4">
        <w:rPr>
          <w:rFonts w:ascii="Times New Roman" w:hAnsi="Times New Roman" w:cs="Times New Roman"/>
          <w:sz w:val="28"/>
          <w:szCs w:val="28"/>
        </w:rPr>
        <w:t>по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обращениям;</w:t>
      </w:r>
    </w:p>
    <w:p w:rsidR="00F30EC6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- подготовка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ответов заявителям.</w:t>
      </w:r>
    </w:p>
    <w:p w:rsidR="00F30EC6" w:rsidRPr="005E0F02" w:rsidRDefault="00F30EC6" w:rsidP="00F30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02">
        <w:rPr>
          <w:rFonts w:ascii="Times New Roman" w:hAnsi="Times New Roman" w:cs="Times New Roman"/>
          <w:b/>
          <w:sz w:val="28"/>
          <w:szCs w:val="28"/>
        </w:rPr>
        <w:t>4. Полномочия Рабочей группы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4.1.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своих задач, определенных настоящим Положением, Рабочая группа вправе: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Вносить предложения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избирательную комиссию (председателю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комиссии)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по подготовке обращений и запросов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государственным органам,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государственной власти, органам местного самоуправления, средствам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>нижестоящим</w:t>
      </w:r>
      <w:r w:rsidRPr="000C4ED4">
        <w:rPr>
          <w:rFonts w:ascii="Times New Roman" w:hAnsi="Times New Roman" w:cs="Times New Roman"/>
          <w:sz w:val="28"/>
          <w:szCs w:val="28"/>
        </w:rPr>
        <w:t xml:space="preserve"> избирательным комиссиям, комиссиям референдума,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избирательным объединениям, кандидатам, зарегистрированным кандидатам,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участникам избирательного процесса.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Самостоятельно запрашивать у </w:t>
      </w:r>
      <w:r>
        <w:rPr>
          <w:rFonts w:ascii="Times New Roman" w:hAnsi="Times New Roman" w:cs="Times New Roman"/>
          <w:sz w:val="28"/>
          <w:szCs w:val="28"/>
        </w:rPr>
        <w:t xml:space="preserve">нижестоящих избирательных </w:t>
      </w:r>
      <w:r w:rsidRPr="000C4ED4">
        <w:rPr>
          <w:rFonts w:ascii="Times New Roman" w:hAnsi="Times New Roman" w:cs="Times New Roman"/>
          <w:sz w:val="28"/>
          <w:szCs w:val="28"/>
        </w:rPr>
        <w:t>комиссий,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референдума, соответствующих органов, организаций, их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лиц необходимые для рассмотрения жалоб и обращений сведения и материалы.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4.1.3. Согласовывать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список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приглашаемых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4.1.4. Вносить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устранению вскрытых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нарушений.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4.1.5.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поступившей жалобы, поступившего обращения вносить предложения 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0C4ED4">
        <w:rPr>
          <w:rFonts w:ascii="Times New Roman" w:hAnsi="Times New Roman" w:cs="Times New Roman"/>
          <w:sz w:val="28"/>
          <w:szCs w:val="28"/>
        </w:rPr>
        <w:t>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комиссию (председателю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комиссии)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о </w:t>
      </w:r>
      <w:r w:rsidRPr="000C4ED4">
        <w:rPr>
          <w:rFonts w:ascii="Times New Roman" w:hAnsi="Times New Roman" w:cs="Times New Roman"/>
          <w:sz w:val="28"/>
          <w:szCs w:val="28"/>
        </w:rPr>
        <w:lastRenderedPageBreak/>
        <w:t>направлении в правоохранительные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органы представлений о проведении соответствующих проверок и пресечении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нарушений.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Решения Рабочей группы и предлагаемые ею проекты документов, принятые на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заседаниях, носят для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рекомендательный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характер.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44">
        <w:rPr>
          <w:rFonts w:ascii="Times New Roman" w:hAnsi="Times New Roman" w:cs="Times New Roman"/>
          <w:sz w:val="28"/>
          <w:szCs w:val="28"/>
        </w:rPr>
        <w:t>4.3. Запрещается направлять жалобу на рассмотрение нижестоящей избирательной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референдума и должностным лицам, решения или действия (бездействие)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обжалуются, за исключением случаев, когда жалоба должна быть рассмотрена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существу на заседании нижестоящей избирательной комиссии,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F30EC6" w:rsidRPr="00C73805" w:rsidRDefault="00F30EC6" w:rsidP="00F30E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05">
        <w:rPr>
          <w:rFonts w:ascii="Times New Roman" w:hAnsi="Times New Roman" w:cs="Times New Roman"/>
          <w:b/>
          <w:sz w:val="28"/>
          <w:szCs w:val="28"/>
        </w:rPr>
        <w:t>5. Организация деятельности Рабочей группы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 и созываются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руководителем или замещающим его в соответствии с пунктом 2.3.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Положения лицом.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5.2. Заседание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группы является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0C4ED4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5.3. На заседании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группы председательствует руководитель Рабочей группы или лицо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замещающее.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5.4. Руководитель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группы: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- организует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Рабочей группы, вносит предложения по рассмотрению вопросов, входящих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компетенцию Рабочей группы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;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- 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обязанности между членами Рабочей группы, дает им необходимые поручения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проверяет их исполнение;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- по требованию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информирует ее о деятельности Рабочей группы.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5.5. Решения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группы принимаются большинством голосов от числа присутствующих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заседании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членов. При принятии Рабочей группой решения в случае равного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голосов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членов, поданных «за» и </w:t>
      </w:r>
      <w:r w:rsidRPr="000C4ED4">
        <w:rPr>
          <w:rFonts w:ascii="Times New Roman" w:hAnsi="Times New Roman" w:cs="Times New Roman"/>
          <w:sz w:val="28"/>
          <w:szCs w:val="28"/>
        </w:rPr>
        <w:lastRenderedPageBreak/>
        <w:t>«против», голос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(председательствующего на заседании) является решающим.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5.6. На всех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 xml:space="preserve">Рабочей группы вправе присутствовать члены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 xml:space="preserve"> оповещаются о дате, месте и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проведения заседания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Они вправе принимать участие в обсуждении всех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ED4">
        <w:rPr>
          <w:rFonts w:ascii="Times New Roman" w:hAnsi="Times New Roman" w:cs="Times New Roman"/>
          <w:sz w:val="28"/>
          <w:szCs w:val="28"/>
        </w:rPr>
        <w:t xml:space="preserve"> рассматриваемых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на заседании.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0C4ED4">
        <w:rPr>
          <w:rFonts w:ascii="Times New Roman" w:hAnsi="Times New Roman" w:cs="Times New Roman"/>
          <w:sz w:val="28"/>
          <w:szCs w:val="28"/>
        </w:rPr>
        <w:t>Если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Рабочей группы рассматривается жалоба (обращение), в которой (котором)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указывается на нарушение действующего законодательства кандидатом,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зарегистрированным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кандидатом, избирательным объединением или их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представителями,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представителями инициативной группы по проведению референдума, то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руководителя Рабочей группы они могут быть приглашены на ее заседание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они,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случае их присутствия на заседании, вправе давать объяснения по 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(обращения).</w:t>
      </w:r>
      <w:proofErr w:type="gramEnd"/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Заседания Рабочей группы протоколируются, протокол оформляется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Рабочей группы или по поручению руководителя Рабочей группы другим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членом.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Протокол заседания подписывается руководителем (председательствующим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заседании) и секретарем Рабочей группы.</w:t>
      </w:r>
    </w:p>
    <w:p w:rsidR="00F30EC6" w:rsidRPr="000C4ED4" w:rsidRDefault="00F30EC6" w:rsidP="00F30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ED4">
        <w:rPr>
          <w:rFonts w:ascii="Times New Roman" w:hAnsi="Times New Roman" w:cs="Times New Roman"/>
          <w:sz w:val="28"/>
          <w:szCs w:val="28"/>
        </w:rPr>
        <w:t>5.9. Не 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настоящему Положению проведение совместных заседаний Рабочей группы с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рабочими группами, группами контроля, службами, создаваемыми при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0C4ED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Отрадненская</w:t>
      </w:r>
      <w:r w:rsidRPr="000C4ED4">
        <w:rPr>
          <w:rFonts w:ascii="Times New Roman" w:hAnsi="Times New Roman" w:cs="Times New Roman"/>
          <w:sz w:val="28"/>
          <w:szCs w:val="28"/>
        </w:rPr>
        <w:t>. Порядок проведения совместных заседаний,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принятия решений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D4">
        <w:rPr>
          <w:rFonts w:ascii="Times New Roman" w:hAnsi="Times New Roman" w:cs="Times New Roman"/>
          <w:sz w:val="28"/>
          <w:szCs w:val="28"/>
        </w:rPr>
        <w:t>непосредственно на данном совместном заседании.</w:t>
      </w:r>
    </w:p>
    <w:p w:rsidR="00C57C06" w:rsidRDefault="00C57C06" w:rsidP="00F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57C06" w:rsidSect="00F30EC6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C06" w:rsidRDefault="00C57C06" w:rsidP="00C57C06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7C06" w:rsidRDefault="00C57C06" w:rsidP="00C57C0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территориальной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избирательной комиссии Отрадненская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01489">
        <w:rPr>
          <w:rFonts w:ascii="Times New Roman" w:hAnsi="Times New Roman" w:cs="Times New Roman"/>
          <w:sz w:val="28"/>
          <w:szCs w:val="28"/>
        </w:rPr>
        <w:t xml:space="preserve">23 июня 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C0148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01489">
        <w:rPr>
          <w:rFonts w:ascii="Times New Roman" w:hAnsi="Times New Roman" w:cs="Times New Roman"/>
          <w:sz w:val="28"/>
          <w:szCs w:val="28"/>
        </w:rPr>
        <w:t>37</w:t>
      </w:r>
    </w:p>
    <w:p w:rsidR="00C57C06" w:rsidRDefault="00C57C06" w:rsidP="00C57C06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06" w:rsidRPr="00C57C06" w:rsidRDefault="00C57C06" w:rsidP="00C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57C06" w:rsidRPr="00C57C06" w:rsidRDefault="00C57C06" w:rsidP="00C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06">
        <w:rPr>
          <w:rFonts w:ascii="Times New Roman" w:hAnsi="Times New Roman" w:cs="Times New Roman"/>
          <w:b/>
          <w:sz w:val="28"/>
          <w:szCs w:val="28"/>
        </w:rPr>
        <w:t>Рабочей группы по</w:t>
      </w:r>
      <w:r w:rsidR="00537805" w:rsidRPr="00537805">
        <w:rPr>
          <w:rFonts w:ascii="Times New Roman" w:hAnsi="Times New Roman" w:cs="Times New Roman"/>
          <w:b/>
          <w:sz w:val="28"/>
          <w:szCs w:val="28"/>
        </w:rPr>
        <w:t xml:space="preserve"> предварительному рассмотрению жалоб и обращений, поступающих в территориальную избирательную комиссию Отрадненская в период подготовки и проведения муниципальных выборов и местного референдума, а также рассмотрения жалоб и обращений в иной период, не связанный с подготовкой и проведением выборов и местного референдума</w:t>
      </w:r>
    </w:p>
    <w:p w:rsidR="00C57C06" w:rsidRPr="00C57C06" w:rsidRDefault="00C57C06" w:rsidP="00C5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4077"/>
      </w:tblGrid>
      <w:tr w:rsidR="00C57C06" w:rsidRPr="00C57C06" w:rsidTr="007C6202">
        <w:tc>
          <w:tcPr>
            <w:tcW w:w="817" w:type="dxa"/>
          </w:tcPr>
          <w:p w:rsidR="00C57C06" w:rsidRPr="00C57C06" w:rsidRDefault="00C57C06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57C06" w:rsidRPr="00C57C06" w:rsidRDefault="00C57C06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7" w:type="dxa"/>
          </w:tcPr>
          <w:p w:rsidR="00C57C06" w:rsidRPr="00C57C06" w:rsidRDefault="00C57C06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C57C06" w:rsidRPr="00C57C06" w:rsidTr="007C6202">
        <w:trPr>
          <w:trHeight w:val="651"/>
        </w:trPr>
        <w:tc>
          <w:tcPr>
            <w:tcW w:w="817" w:type="dxa"/>
          </w:tcPr>
          <w:p w:rsidR="00C57C06" w:rsidRPr="00C57C06" w:rsidRDefault="00C57C06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7C06" w:rsidRPr="00C57C06" w:rsidRDefault="005459C8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Нетреба</w:t>
            </w:r>
            <w:proofErr w:type="spellEnd"/>
            <w:r w:rsidRPr="00C57C06">
              <w:rPr>
                <w:rFonts w:ascii="Times New Roman" w:hAnsi="Times New Roman" w:cs="Times New Roman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C57C06" w:rsidRPr="00C57C06" w:rsidRDefault="005459C8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 с правом решающего голоса</w:t>
            </w:r>
            <w:r w:rsidR="00C57C06" w:rsidRPr="00C57C06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Рабочей группы</w:t>
            </w:r>
          </w:p>
        </w:tc>
      </w:tr>
      <w:tr w:rsidR="00220EB9" w:rsidRPr="00C57C06" w:rsidTr="007C6202">
        <w:tc>
          <w:tcPr>
            <w:tcW w:w="817" w:type="dxa"/>
          </w:tcPr>
          <w:p w:rsidR="00220EB9" w:rsidRPr="00C57C06" w:rsidRDefault="00220EB9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20EB9" w:rsidRPr="00C57C06" w:rsidRDefault="00220EB9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Дмитрий Александрович</w:t>
            </w:r>
          </w:p>
        </w:tc>
        <w:tc>
          <w:tcPr>
            <w:tcW w:w="4077" w:type="dxa"/>
          </w:tcPr>
          <w:p w:rsidR="00220EB9" w:rsidRPr="00C57C06" w:rsidRDefault="00220EB9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</w:t>
            </w:r>
            <w:r w:rsidR="00167D75">
              <w:rPr>
                <w:rFonts w:ascii="Times New Roman" w:hAnsi="Times New Roman" w:cs="Times New Roman"/>
                <w:sz w:val="28"/>
                <w:szCs w:val="28"/>
              </w:rPr>
              <w:t xml:space="preserve"> – член Рабочей группы</w:t>
            </w:r>
          </w:p>
        </w:tc>
      </w:tr>
      <w:tr w:rsidR="00220EB9" w:rsidRPr="00C57C06" w:rsidTr="007C6202">
        <w:tc>
          <w:tcPr>
            <w:tcW w:w="817" w:type="dxa"/>
          </w:tcPr>
          <w:p w:rsidR="00220EB9" w:rsidRPr="00C57C06" w:rsidRDefault="00D84733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EB9" w:rsidRPr="00C57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20EB9" w:rsidRPr="00C57C06" w:rsidRDefault="00220EB9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Томкина Лариса Ильинична</w:t>
            </w:r>
          </w:p>
        </w:tc>
        <w:tc>
          <w:tcPr>
            <w:tcW w:w="4077" w:type="dxa"/>
          </w:tcPr>
          <w:p w:rsidR="00220EB9" w:rsidRPr="00C57C06" w:rsidRDefault="00220EB9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C06"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</w:t>
            </w:r>
            <w:r w:rsidR="00167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D75" w:rsidRPr="00167D75">
              <w:rPr>
                <w:rFonts w:ascii="Times New Roman" w:hAnsi="Times New Roman" w:cs="Times New Roman"/>
                <w:sz w:val="28"/>
                <w:szCs w:val="28"/>
              </w:rPr>
              <w:t>– член Рабочей группы</w:t>
            </w:r>
          </w:p>
        </w:tc>
      </w:tr>
      <w:tr w:rsidR="005009B2" w:rsidRPr="00C57C06" w:rsidTr="007C6202">
        <w:tc>
          <w:tcPr>
            <w:tcW w:w="817" w:type="dxa"/>
          </w:tcPr>
          <w:p w:rsidR="005009B2" w:rsidRDefault="005009B2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009B2" w:rsidRPr="00C57C06" w:rsidRDefault="005009B2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5009B2" w:rsidRPr="00C57C06" w:rsidRDefault="005009B2" w:rsidP="00500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ТИК Отрадненская – член рабочей</w:t>
            </w:r>
            <w:r w:rsidR="00D05BE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5009B2" w:rsidRPr="00C57C06" w:rsidTr="007C6202">
        <w:tc>
          <w:tcPr>
            <w:tcW w:w="817" w:type="dxa"/>
          </w:tcPr>
          <w:p w:rsidR="005009B2" w:rsidRDefault="005009B2" w:rsidP="00C5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009B2" w:rsidRPr="00C57C06" w:rsidRDefault="005009B2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Надежда Ивановна</w:t>
            </w:r>
          </w:p>
        </w:tc>
        <w:tc>
          <w:tcPr>
            <w:tcW w:w="4077" w:type="dxa"/>
          </w:tcPr>
          <w:p w:rsidR="005009B2" w:rsidRPr="00C57C06" w:rsidRDefault="005009B2" w:rsidP="00220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B2">
              <w:rPr>
                <w:rFonts w:ascii="Times New Roman" w:hAnsi="Times New Roman" w:cs="Times New Roman"/>
                <w:sz w:val="28"/>
                <w:szCs w:val="28"/>
              </w:rPr>
              <w:t>Член ТИК Отрадненская – член Рабочей группы</w:t>
            </w:r>
          </w:p>
        </w:tc>
      </w:tr>
    </w:tbl>
    <w:p w:rsidR="000E30F8" w:rsidRPr="00EB343D" w:rsidRDefault="000E30F8" w:rsidP="00F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30F8" w:rsidRPr="00EB343D" w:rsidSect="00523B13">
      <w:headerReference w:type="even" r:id="rId8"/>
      <w:footnotePr>
        <w:numFmt w:val="chicago"/>
      </w:footnotePr>
      <w:pgSz w:w="11906" w:h="16838"/>
      <w:pgMar w:top="1134" w:right="849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F1" w:rsidRDefault="001D09F1" w:rsidP="00F773BD">
      <w:pPr>
        <w:spacing w:after="0" w:line="240" w:lineRule="auto"/>
      </w:pPr>
      <w:r>
        <w:separator/>
      </w:r>
    </w:p>
  </w:endnote>
  <w:endnote w:type="continuationSeparator" w:id="0">
    <w:p w:rsidR="001D09F1" w:rsidRDefault="001D09F1" w:rsidP="00F7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F1" w:rsidRDefault="001D09F1" w:rsidP="00F773BD">
      <w:pPr>
        <w:spacing w:after="0" w:line="240" w:lineRule="auto"/>
      </w:pPr>
      <w:r>
        <w:separator/>
      </w:r>
    </w:p>
  </w:footnote>
  <w:footnote w:type="continuationSeparator" w:id="0">
    <w:p w:rsidR="001D09F1" w:rsidRDefault="001D09F1" w:rsidP="00F7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BF" w:rsidRDefault="00DF2F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4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4BF">
      <w:rPr>
        <w:rStyle w:val="a6"/>
        <w:noProof/>
      </w:rPr>
      <w:t>28</w:t>
    </w:r>
    <w:r>
      <w:rPr>
        <w:rStyle w:val="a6"/>
      </w:rPr>
      <w:fldChar w:fldCharType="end"/>
    </w:r>
  </w:p>
  <w:p w:rsidR="00CA44BF" w:rsidRDefault="00CA44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329"/>
      <w:docPartObj>
        <w:docPartGallery w:val="Page Numbers (Top of Page)"/>
        <w:docPartUnique/>
      </w:docPartObj>
    </w:sdtPr>
    <w:sdtContent>
      <w:p w:rsidR="00904401" w:rsidRDefault="00DF2FAD">
        <w:pPr>
          <w:pStyle w:val="a4"/>
          <w:jc w:val="center"/>
        </w:pPr>
        <w:fldSimple w:instr=" PAGE   \* MERGEFORMAT ">
          <w:r w:rsidR="00D05BE2">
            <w:rPr>
              <w:noProof/>
            </w:rPr>
            <w:t>9</w:t>
          </w:r>
        </w:fldSimple>
      </w:p>
    </w:sdtContent>
  </w:sdt>
  <w:p w:rsidR="00904401" w:rsidRDefault="009044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DF2F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E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0ECB">
      <w:rPr>
        <w:rStyle w:val="a6"/>
        <w:noProof/>
      </w:rPr>
      <w:t>28</w:t>
    </w:r>
    <w:r>
      <w:rPr>
        <w:rStyle w:val="a6"/>
      </w:rPr>
      <w:fldChar w:fldCharType="end"/>
    </w:r>
  </w:p>
  <w:p w:rsidR="00BD3718" w:rsidRDefault="001D09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96"/>
    <w:rsid w:val="00005213"/>
    <w:rsid w:val="000103DD"/>
    <w:rsid w:val="00016F35"/>
    <w:rsid w:val="0002006C"/>
    <w:rsid w:val="00026F07"/>
    <w:rsid w:val="0005366E"/>
    <w:rsid w:val="00063D1B"/>
    <w:rsid w:val="00074CB4"/>
    <w:rsid w:val="00090A4D"/>
    <w:rsid w:val="000B2C37"/>
    <w:rsid w:val="000D3289"/>
    <w:rsid w:val="000E30F8"/>
    <w:rsid w:val="000F789F"/>
    <w:rsid w:val="00103CCB"/>
    <w:rsid w:val="00105A0E"/>
    <w:rsid w:val="001405C7"/>
    <w:rsid w:val="00166549"/>
    <w:rsid w:val="00166E37"/>
    <w:rsid w:val="00167995"/>
    <w:rsid w:val="00167D75"/>
    <w:rsid w:val="0018069E"/>
    <w:rsid w:val="0019058D"/>
    <w:rsid w:val="00197299"/>
    <w:rsid w:val="001A5957"/>
    <w:rsid w:val="001B74B2"/>
    <w:rsid w:val="001C7E42"/>
    <w:rsid w:val="001D09F1"/>
    <w:rsid w:val="001D3EE1"/>
    <w:rsid w:val="001F01FB"/>
    <w:rsid w:val="00220EB9"/>
    <w:rsid w:val="002576FE"/>
    <w:rsid w:val="00292E24"/>
    <w:rsid w:val="00294E06"/>
    <w:rsid w:val="002B4B3F"/>
    <w:rsid w:val="002C6D0B"/>
    <w:rsid w:val="002D58E8"/>
    <w:rsid w:val="002E072A"/>
    <w:rsid w:val="00304014"/>
    <w:rsid w:val="00344797"/>
    <w:rsid w:val="003451CC"/>
    <w:rsid w:val="00347B81"/>
    <w:rsid w:val="00354995"/>
    <w:rsid w:val="003971DC"/>
    <w:rsid w:val="003E62A1"/>
    <w:rsid w:val="0043382A"/>
    <w:rsid w:val="00451B70"/>
    <w:rsid w:val="004B1D1F"/>
    <w:rsid w:val="004B2F99"/>
    <w:rsid w:val="004F07D6"/>
    <w:rsid w:val="004F3366"/>
    <w:rsid w:val="005009B2"/>
    <w:rsid w:val="00500E8B"/>
    <w:rsid w:val="0050371B"/>
    <w:rsid w:val="005214A0"/>
    <w:rsid w:val="00537805"/>
    <w:rsid w:val="005459C8"/>
    <w:rsid w:val="00552999"/>
    <w:rsid w:val="00563D20"/>
    <w:rsid w:val="00572810"/>
    <w:rsid w:val="00585713"/>
    <w:rsid w:val="00591D75"/>
    <w:rsid w:val="005A0C1F"/>
    <w:rsid w:val="005F326C"/>
    <w:rsid w:val="00610FE4"/>
    <w:rsid w:val="00625300"/>
    <w:rsid w:val="00626590"/>
    <w:rsid w:val="00651491"/>
    <w:rsid w:val="006556A3"/>
    <w:rsid w:val="00670520"/>
    <w:rsid w:val="006C13EC"/>
    <w:rsid w:val="006E1137"/>
    <w:rsid w:val="006E16B6"/>
    <w:rsid w:val="006F3B05"/>
    <w:rsid w:val="00767771"/>
    <w:rsid w:val="00771645"/>
    <w:rsid w:val="00781879"/>
    <w:rsid w:val="00783C7C"/>
    <w:rsid w:val="007A5F79"/>
    <w:rsid w:val="007B1458"/>
    <w:rsid w:val="007B693D"/>
    <w:rsid w:val="007C4EE3"/>
    <w:rsid w:val="007D1192"/>
    <w:rsid w:val="007D1582"/>
    <w:rsid w:val="0080648C"/>
    <w:rsid w:val="00810ECB"/>
    <w:rsid w:val="00827AF5"/>
    <w:rsid w:val="00843D5F"/>
    <w:rsid w:val="00891652"/>
    <w:rsid w:val="008B0021"/>
    <w:rsid w:val="008E70A2"/>
    <w:rsid w:val="00904401"/>
    <w:rsid w:val="00924905"/>
    <w:rsid w:val="00925A15"/>
    <w:rsid w:val="009341FE"/>
    <w:rsid w:val="00963E48"/>
    <w:rsid w:val="0097554B"/>
    <w:rsid w:val="009776AD"/>
    <w:rsid w:val="00983677"/>
    <w:rsid w:val="00986B1D"/>
    <w:rsid w:val="0098705E"/>
    <w:rsid w:val="009A18D7"/>
    <w:rsid w:val="009D0BDA"/>
    <w:rsid w:val="009D1E0C"/>
    <w:rsid w:val="00A11272"/>
    <w:rsid w:val="00A355C4"/>
    <w:rsid w:val="00A67C34"/>
    <w:rsid w:val="00A70B4B"/>
    <w:rsid w:val="00A752AB"/>
    <w:rsid w:val="00A954ED"/>
    <w:rsid w:val="00AD5A94"/>
    <w:rsid w:val="00AE34D9"/>
    <w:rsid w:val="00AE7579"/>
    <w:rsid w:val="00B14571"/>
    <w:rsid w:val="00B265CC"/>
    <w:rsid w:val="00B26DC0"/>
    <w:rsid w:val="00B60009"/>
    <w:rsid w:val="00B7561B"/>
    <w:rsid w:val="00B75D96"/>
    <w:rsid w:val="00B77A73"/>
    <w:rsid w:val="00BA157E"/>
    <w:rsid w:val="00BB0E6A"/>
    <w:rsid w:val="00BB6769"/>
    <w:rsid w:val="00BC5120"/>
    <w:rsid w:val="00BD628E"/>
    <w:rsid w:val="00C01489"/>
    <w:rsid w:val="00C24E4B"/>
    <w:rsid w:val="00C57C06"/>
    <w:rsid w:val="00C646C3"/>
    <w:rsid w:val="00C77BD2"/>
    <w:rsid w:val="00C8019E"/>
    <w:rsid w:val="00C82D30"/>
    <w:rsid w:val="00C8432B"/>
    <w:rsid w:val="00C924A7"/>
    <w:rsid w:val="00CA44BF"/>
    <w:rsid w:val="00CA7AA9"/>
    <w:rsid w:val="00CB3FF8"/>
    <w:rsid w:val="00CD0F93"/>
    <w:rsid w:val="00CE26FE"/>
    <w:rsid w:val="00CF154D"/>
    <w:rsid w:val="00D05BE2"/>
    <w:rsid w:val="00D44A5F"/>
    <w:rsid w:val="00D749BC"/>
    <w:rsid w:val="00D84733"/>
    <w:rsid w:val="00DC278A"/>
    <w:rsid w:val="00DD326D"/>
    <w:rsid w:val="00DD7B70"/>
    <w:rsid w:val="00DF2FAD"/>
    <w:rsid w:val="00E124FC"/>
    <w:rsid w:val="00E2087D"/>
    <w:rsid w:val="00E30BF7"/>
    <w:rsid w:val="00E5680B"/>
    <w:rsid w:val="00E6346D"/>
    <w:rsid w:val="00E93DE2"/>
    <w:rsid w:val="00EA4A62"/>
    <w:rsid w:val="00EB343D"/>
    <w:rsid w:val="00EC2D72"/>
    <w:rsid w:val="00ED1D53"/>
    <w:rsid w:val="00EF0127"/>
    <w:rsid w:val="00F2539A"/>
    <w:rsid w:val="00F263FE"/>
    <w:rsid w:val="00F30EC6"/>
    <w:rsid w:val="00F36A9B"/>
    <w:rsid w:val="00F44522"/>
    <w:rsid w:val="00F51877"/>
    <w:rsid w:val="00F773BD"/>
    <w:rsid w:val="00F846D5"/>
    <w:rsid w:val="00FA4F96"/>
    <w:rsid w:val="00FB7C18"/>
    <w:rsid w:val="00FE4832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0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4BF"/>
  </w:style>
  <w:style w:type="character" w:styleId="a6">
    <w:name w:val="page number"/>
    <w:basedOn w:val="a0"/>
    <w:rsid w:val="00CA44BF"/>
  </w:style>
  <w:style w:type="paragraph" w:styleId="a7">
    <w:name w:val="footer"/>
    <w:basedOn w:val="a"/>
    <w:link w:val="a8"/>
    <w:uiPriority w:val="99"/>
    <w:semiHidden/>
    <w:unhideWhenUsed/>
    <w:rsid w:val="0090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401"/>
  </w:style>
  <w:style w:type="paragraph" w:styleId="a9">
    <w:name w:val="Balloon Text"/>
    <w:basedOn w:val="a"/>
    <w:link w:val="aa"/>
    <w:uiPriority w:val="99"/>
    <w:semiHidden/>
    <w:unhideWhenUsed/>
    <w:rsid w:val="002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25</cp:revision>
  <cp:lastPrinted>2016-06-23T11:19:00Z</cp:lastPrinted>
  <dcterms:created xsi:type="dcterms:W3CDTF">2016-06-10T07:54:00Z</dcterms:created>
  <dcterms:modified xsi:type="dcterms:W3CDTF">2016-06-23T11:19:00Z</dcterms:modified>
</cp:coreProperties>
</file>