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rPr>
          <w:color w:val="000000"/>
          <w:sz w:val="28"/>
        </w:rPr>
      </w:pPr>
    </w:p>
    <w:p w14:paraId="08000000">
      <w:pPr>
        <w:pStyle w:val="Style_2"/>
        <w:rPr>
          <w:color w:val="000000"/>
          <w:sz w:val="28"/>
        </w:rPr>
      </w:pPr>
      <w:r>
        <w:rPr>
          <w:color w:val="000000"/>
          <w:sz w:val="28"/>
        </w:rPr>
        <w:t>АДМИНИСТРАЦИЯ МУНИЦИПАЛЬНОГО ОБРАЗОВАНИЯ</w:t>
      </w:r>
    </w:p>
    <w:p w14:paraId="09000000">
      <w:pPr>
        <w:pStyle w:val="Style_2"/>
        <w:rPr>
          <w:color w:val="000000"/>
          <w:sz w:val="28"/>
        </w:rPr>
      </w:pPr>
      <w:r>
        <w:rPr>
          <w:color w:val="000000"/>
          <w:sz w:val="28"/>
        </w:rPr>
        <w:t>ОТРАДНЕНСКИЙ РАЙОН</w:t>
      </w:r>
    </w:p>
    <w:p w14:paraId="0A000000">
      <w:pPr>
        <w:pStyle w:val="Style_2"/>
        <w:rPr>
          <w:color w:val="000000"/>
          <w:sz w:val="8"/>
        </w:rPr>
      </w:pPr>
    </w:p>
    <w:p w14:paraId="0B000000">
      <w:pPr>
        <w:pStyle w:val="Style_2"/>
        <w:spacing w:line="360" w:lineRule="auto"/>
        <w:ind/>
        <w:rPr>
          <w:color w:val="000000"/>
          <w:sz w:val="32"/>
        </w:rPr>
      </w:pPr>
      <w:r>
        <w:rPr>
          <w:color w:val="000000"/>
          <w:sz w:val="32"/>
        </w:rPr>
        <w:t xml:space="preserve">ПОСТАНОВЛЕНИЕ </w:t>
      </w:r>
    </w:p>
    <w:p w14:paraId="0C000000">
      <w:pPr>
        <w:pStyle w:val="Style_2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>
        <w:rPr>
          <w:color w:val="000000"/>
          <w:sz w:val="28"/>
          <w:u w:val="single"/>
        </w:rPr>
        <w:t>05.05.2025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                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>242</w:t>
      </w:r>
    </w:p>
    <w:p w14:paraId="0D000000">
      <w:pPr>
        <w:pStyle w:val="Style_2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ст-ца  Отрадная</w:t>
      </w:r>
    </w:p>
    <w:p w14:paraId="0E000000">
      <w:pPr>
        <w:ind/>
        <w:jc w:val="center"/>
        <w:rPr>
          <w:b w:val="1"/>
          <w:color w:val="000000"/>
          <w:sz w:val="28"/>
        </w:rPr>
      </w:pPr>
    </w:p>
    <w:p w14:paraId="0F000000">
      <w:pPr>
        <w:ind/>
        <w:jc w:val="center"/>
        <w:rPr>
          <w:b w:val="1"/>
          <w:color w:val="000000"/>
          <w:sz w:val="28"/>
        </w:rPr>
      </w:pPr>
    </w:p>
    <w:p w14:paraId="10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 утверждении документа планирования регулярных перевозок </w:t>
      </w:r>
    </w:p>
    <w:p w14:paraId="1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пассажиров  и  багажа автомобильным  транспортом  общего </w:t>
      </w:r>
    </w:p>
    <w:p w14:paraId="12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пользования по муниципальным маршрутам регулярных </w:t>
      </w:r>
    </w:p>
    <w:p w14:paraId="13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перевозок </w:t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муниципально</w:t>
      </w:r>
      <w:r>
        <w:rPr>
          <w:b w:val="1"/>
          <w:color w:val="000000"/>
          <w:sz w:val="28"/>
        </w:rPr>
        <w:t>м</w:t>
      </w:r>
      <w:r>
        <w:rPr>
          <w:b w:val="1"/>
          <w:color w:val="000000"/>
          <w:sz w:val="28"/>
        </w:rPr>
        <w:t xml:space="preserve"> образовани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</w:t>
      </w:r>
    </w:p>
    <w:p w14:paraId="1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Отрадненский район</w:t>
      </w:r>
    </w:p>
    <w:p w14:paraId="15000000">
      <w:pPr>
        <w:ind/>
        <w:jc w:val="center"/>
        <w:rPr>
          <w:b w:val="1"/>
          <w:color w:val="000000"/>
          <w:sz w:val="28"/>
        </w:rPr>
      </w:pPr>
    </w:p>
    <w:p w14:paraId="16000000">
      <w:pPr>
        <w:ind/>
        <w:jc w:val="center"/>
        <w:rPr>
          <w:b w:val="1"/>
          <w:color w:val="000000"/>
          <w:sz w:val="28"/>
        </w:rPr>
      </w:pPr>
    </w:p>
    <w:p w14:paraId="17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"garantF1://71029200.204"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частью 4 статьи 2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и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"garantF1://71029200.30027"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пунктом 27 части 1 статьи 3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Федерации, в целях развития регулярных перевозок на территории муниципального образования Отрадненский район, п о с т а н о в л я ю:</w:t>
      </w:r>
    </w:p>
    <w:p w14:paraId="1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документ планирования регулярных перевозок пассажиров  и багажа автомобильным транспортом общего пользования по муниципальным маршрутам регулярных перевозок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муниципально</w:t>
      </w:r>
      <w:r>
        <w:rPr>
          <w:color w:val="000000"/>
          <w:sz w:val="28"/>
        </w:rPr>
        <w:t>м образовании</w:t>
      </w:r>
      <w:r>
        <w:rPr>
          <w:color w:val="000000"/>
          <w:sz w:val="28"/>
        </w:rPr>
        <w:t xml:space="preserve"> Отрадненский район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(прилагается).</w:t>
      </w:r>
    </w:p>
    <w:p w14:paraId="1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Признать утратившим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силу постановления администрации муниципального образования Отрадненский район от 8 сентября 2017 года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№ 610 «Об утверждении документа планирования регулярных перевозок пассажиров и багажа автомобильным транспортом общего пользования по муниципальным маршрутам регулярных перевозок на территории муниципального образования Отрадненский район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15 августа 2019 года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№ 498 «О внесении изменений в постановление администрации муниципального образования Отрадненский район от 8 сентября 2017 года </w:t>
      </w:r>
      <w:r>
        <w:rPr>
          <w:color w:val="000000"/>
          <w:sz w:val="28"/>
        </w:rPr>
        <w:t xml:space="preserve">               </w:t>
      </w:r>
      <w:r>
        <w:rPr>
          <w:color w:val="000000"/>
          <w:sz w:val="28"/>
        </w:rPr>
        <w:t>№ 610 «Об утверждении документа планирования регулярных перевозок пассажиров и багажа автомобильным транспортом  общего пользования по муниципальным маршрутам регулярных перевозок на территории муниципального образования Отрадненский район».</w:t>
      </w:r>
    </w:p>
    <w:p w14:paraId="1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Отделу капитального строительства и единого заказчика администрации муниципального образования Отрадненский район </w:t>
      </w:r>
      <w:r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>(Степанян Г.Г.) обеспечить опубликование (обнародование) настоящего постановления в установленном порядке.</w:t>
      </w:r>
    </w:p>
    <w:p w14:paraId="1B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Контроль за выполнением настоящего постановления возложить на заместителя главы муниципального образования Отрадненский район по вопросам строительства и жилищно-коммунального хозяйства Запорожец С.В.</w:t>
      </w:r>
    </w:p>
    <w:p w14:paraId="1C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 Постановление вступает в силу со дня его опубликования (обнародования).</w:t>
      </w:r>
    </w:p>
    <w:p w14:paraId="1D000000">
      <w:pPr>
        <w:ind/>
        <w:jc w:val="both"/>
        <w:rPr>
          <w:color w:val="000000"/>
          <w:sz w:val="28"/>
        </w:rPr>
      </w:pPr>
    </w:p>
    <w:p w14:paraId="1E000000">
      <w:pPr>
        <w:ind/>
        <w:jc w:val="both"/>
        <w:rPr>
          <w:color w:val="000000"/>
          <w:sz w:val="28"/>
        </w:rPr>
      </w:pPr>
    </w:p>
    <w:p w14:paraId="1F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муниципального образования </w:t>
      </w:r>
    </w:p>
    <w:p w14:paraId="20000000">
      <w:pPr>
        <w:rPr>
          <w:color w:val="000000"/>
          <w:sz w:val="28"/>
        </w:rPr>
      </w:pPr>
      <w:r>
        <w:rPr>
          <w:color w:val="000000"/>
          <w:sz w:val="28"/>
        </w:rPr>
        <w:t>Отрадненский район                                                                             А.В.Волненко</w:t>
      </w:r>
    </w:p>
    <w:p w14:paraId="21000000">
      <w:pPr>
        <w:sectPr>
          <w:headerReference r:id="rId1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p w14:paraId="22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8"/>
        <w:jc w:val="center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 w14:paraId="23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8"/>
        <w:jc w:val="center"/>
        <w:rPr>
          <w:color w:val="000000"/>
          <w:sz w:val="28"/>
        </w:rPr>
      </w:pPr>
    </w:p>
    <w:p w14:paraId="24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8"/>
        <w:jc w:val="center"/>
        <w:rPr>
          <w:color w:val="000000"/>
          <w:sz w:val="28"/>
        </w:rPr>
      </w:pPr>
      <w:r>
        <w:rPr>
          <w:color w:val="000000"/>
          <w:sz w:val="28"/>
        </w:rPr>
        <w:t>УТВЕРЖДЁН</w:t>
      </w:r>
    </w:p>
    <w:p w14:paraId="25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8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</w:t>
      </w:r>
      <w:r>
        <w:rPr>
          <w:color w:val="000000"/>
          <w:sz w:val="28"/>
        </w:rPr>
        <w:t>ем</w:t>
      </w:r>
      <w:r>
        <w:rPr>
          <w:color w:val="000000"/>
          <w:sz w:val="28"/>
        </w:rPr>
        <w:t xml:space="preserve"> администрации </w:t>
      </w:r>
    </w:p>
    <w:p w14:paraId="26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8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</w:p>
    <w:p w14:paraId="27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8"/>
        <w:jc w:val="center"/>
        <w:rPr>
          <w:color w:val="000000"/>
          <w:sz w:val="28"/>
        </w:rPr>
      </w:pPr>
      <w:r>
        <w:rPr>
          <w:color w:val="000000"/>
          <w:sz w:val="28"/>
        </w:rPr>
        <w:t>Отрадненский район</w:t>
      </w:r>
    </w:p>
    <w:p w14:paraId="28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8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>
        <w:rPr>
          <w:color w:val="000000"/>
          <w:sz w:val="28"/>
          <w:u w:val="single"/>
        </w:rPr>
        <w:t>05.05.2025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  <w:u w:val="single"/>
        </w:rPr>
        <w:t>242</w:t>
      </w:r>
    </w:p>
    <w:p w14:paraId="29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40" w:lineRule="auto"/>
        <w:ind w:firstLine="0" w:left="5529"/>
        <w:jc w:val="center"/>
        <w:rPr>
          <w:color w:val="000000"/>
          <w:sz w:val="28"/>
        </w:rPr>
      </w:pPr>
    </w:p>
    <w:p w14:paraId="2A000000">
      <w:pPr>
        <w:pStyle w:val="Style_4"/>
        <w:tabs>
          <w:tab w:leader="none" w:pos="567" w:val="left"/>
          <w:tab w:leader="none" w:pos="7020" w:val="left"/>
          <w:tab w:leader="none" w:pos="7380" w:val="left"/>
          <w:tab w:leader="none" w:pos="7560" w:val="left"/>
        </w:tabs>
        <w:spacing w:after="0" w:line="228" w:lineRule="auto"/>
        <w:ind w:firstLine="0" w:left="5529"/>
        <w:rPr>
          <w:color w:val="000000"/>
          <w:sz w:val="28"/>
        </w:rPr>
      </w:pPr>
    </w:p>
    <w:p w14:paraId="2B000000">
      <w:pPr>
        <w:pStyle w:val="Style_5"/>
        <w:ind/>
        <w:jc w:val="center"/>
        <w:rPr>
          <w:rFonts w:ascii="Times New Roman" w:hAnsi="Times New Roman"/>
          <w:b w:val="0"/>
          <w:caps w:val="1"/>
          <w:color w:val="000000"/>
          <w:sz w:val="28"/>
        </w:rPr>
      </w:pPr>
      <w:r>
        <w:rPr>
          <w:rFonts w:ascii="Times New Roman" w:hAnsi="Times New Roman"/>
          <w:b w:val="0"/>
          <w:caps w:val="1"/>
          <w:color w:val="000000"/>
          <w:sz w:val="28"/>
        </w:rPr>
        <w:t xml:space="preserve">документ планирования </w:t>
      </w:r>
    </w:p>
    <w:p w14:paraId="2C000000">
      <w:pPr>
        <w:pStyle w:val="Style_5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регулярных перевозок пассажиров  и багажа автомобильным транспортом общего пользования по муниципальным маршрутам регулярных перевозок </w:t>
      </w:r>
      <w:r>
        <w:rPr>
          <w:rFonts w:ascii="Times New Roman" w:hAnsi="Times New Roman"/>
          <w:b w:val="0"/>
          <w:color w:val="000000"/>
          <w:sz w:val="28"/>
        </w:rPr>
        <w:t>в муниципальном</w:t>
      </w:r>
      <w:r>
        <w:rPr>
          <w:rFonts w:ascii="Times New Roman" w:hAnsi="Times New Roman"/>
          <w:b w:val="0"/>
          <w:color w:val="000000"/>
          <w:sz w:val="28"/>
        </w:rPr>
        <w:t xml:space="preserve"> образовани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Отрадненский район</w:t>
      </w:r>
    </w:p>
    <w:p w14:paraId="2D000000">
      <w:pPr>
        <w:pStyle w:val="Style_5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2E000000">
      <w:pPr>
        <w:pStyle w:val="Style_5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2F000000">
      <w:pPr>
        <w:pStyle w:val="Style_5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Общие положения</w:t>
      </w:r>
    </w:p>
    <w:p w14:paraId="30000000">
      <w:pPr>
        <w:ind w:firstLine="709" w:left="0"/>
        <w:rPr>
          <w:color w:val="000000"/>
        </w:rPr>
      </w:pPr>
    </w:p>
    <w:p w14:paraId="31000000">
      <w:pPr>
        <w:ind w:firstLine="709" w:left="0"/>
        <w:jc w:val="both"/>
        <w:rPr>
          <w:color w:val="000000"/>
          <w:sz w:val="28"/>
        </w:rPr>
      </w:pPr>
      <w:bookmarkStart w:id="1" w:name="sub_11"/>
      <w:bookmarkEnd w:id="1"/>
      <w:r>
        <w:rPr>
          <w:color w:val="000000"/>
          <w:sz w:val="28"/>
        </w:rPr>
        <w:t>1.1. Документ планирования регулярных перевозок пассажиров и багажа  автомобильным транспортом по муниципальным маршрутам в границах муниципального образования Отрадненский район (далее - Документ планирования) разработан в соответствии с требованиями </w:t>
      </w:r>
      <w:r>
        <w:rPr>
          <w:color w:val="000000"/>
          <w:sz w:val="28"/>
          <w:u w:color="000000"/>
        </w:rPr>
        <w:fldChar w:fldCharType="begin"/>
      </w:r>
      <w:r>
        <w:rPr>
          <w:color w:val="000000"/>
          <w:sz w:val="28"/>
          <w:u w:color="000000"/>
        </w:rPr>
        <w:instrText>HYPERLINK "https://municipal.garant.ru/services/arbitr/link/71129200"</w:instrText>
      </w:r>
      <w:r>
        <w:rPr>
          <w:color w:val="000000"/>
          <w:sz w:val="28"/>
          <w:u w:color="000000"/>
        </w:rPr>
        <w:fldChar w:fldCharType="separate"/>
      </w:r>
      <w:r>
        <w:rPr>
          <w:color w:val="000000"/>
          <w:sz w:val="28"/>
          <w:u w:color="000000"/>
        </w:rPr>
        <w:t>Федерального Закона</w:t>
      </w:r>
      <w:r>
        <w:rPr>
          <w:color w:val="000000"/>
          <w:sz w:val="28"/>
          <w:u w:color="000000"/>
        </w:rPr>
        <w:fldChar w:fldCharType="end"/>
      </w:r>
      <w:r>
        <w:rPr>
          <w:color w:val="000000"/>
          <w:sz w:val="28"/>
        </w:rPr>
        <w:t xml:space="preserve"> от 13 июля 2015 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</w:t>
      </w:r>
      <w:r>
        <w:rPr>
          <w:color w:val="000000"/>
          <w:sz w:val="28"/>
          <w:highlight w:val="white"/>
        </w:rPr>
        <w:t>Федеральный закон № 220-ФЗ</w:t>
      </w:r>
      <w:r>
        <w:rPr>
          <w:color w:val="000000"/>
          <w:sz w:val="28"/>
        </w:rPr>
        <w:t>) и </w:t>
      </w:r>
      <w:r>
        <w:rPr>
          <w:color w:val="000000"/>
          <w:sz w:val="28"/>
          <w:u w:color="000000"/>
        </w:rPr>
        <w:fldChar w:fldCharType="begin"/>
      </w:r>
      <w:r>
        <w:rPr>
          <w:color w:val="000000"/>
          <w:sz w:val="28"/>
          <w:u w:color="000000"/>
        </w:rPr>
        <w:instrText>HYPERLINK "https://municipal.garant.ru/services/arbitr/link/43693518"</w:instrText>
      </w:r>
      <w:r>
        <w:rPr>
          <w:color w:val="000000"/>
          <w:sz w:val="28"/>
          <w:u w:color="000000"/>
        </w:rPr>
        <w:fldChar w:fldCharType="separate"/>
      </w:r>
      <w:r>
        <w:rPr>
          <w:color w:val="000000"/>
          <w:sz w:val="28"/>
          <w:u w:color="000000"/>
        </w:rPr>
        <w:t>закона</w:t>
      </w:r>
      <w:r>
        <w:rPr>
          <w:color w:val="000000"/>
          <w:sz w:val="28"/>
          <w:u w:color="000000"/>
        </w:rPr>
        <w:fldChar w:fldCharType="end"/>
      </w:r>
      <w:r>
        <w:rPr>
          <w:color w:val="000000"/>
          <w:sz w:val="28"/>
        </w:rPr>
        <w:t> Краснодарского края от 21 декабря 2018 года № 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</w:p>
    <w:p w14:paraId="32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</w:t>
      </w:r>
      <w:r>
        <w:rPr>
          <w:color w:val="000000"/>
          <w:sz w:val="28"/>
          <w:highlight w:val="white"/>
        </w:rPr>
        <w:t>Документ планирования является нормативным правовым актом администрации муниципального образования Отрадненский район, устанавливающим перечень мероприятий по развитию регулярных перевозок, организация которых отнесена к компетенции муниципального образования Отрадненский район.</w:t>
      </w:r>
    </w:p>
    <w:p w14:paraId="3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 </w:t>
      </w:r>
      <w:r>
        <w:rPr>
          <w:color w:val="000000"/>
          <w:sz w:val="28"/>
          <w:highlight w:val="white"/>
        </w:rPr>
        <w:t>Документ планирования разработан на срок до 3</w:t>
      </w:r>
      <w:r>
        <w:rPr>
          <w:color w:val="000000"/>
          <w:sz w:val="28"/>
          <w:highlight w:val="white"/>
        </w:rPr>
        <w:t>0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апреля </w:t>
      </w:r>
      <w:r>
        <w:rPr>
          <w:color w:val="000000"/>
          <w:sz w:val="28"/>
          <w:highlight w:val="white"/>
        </w:rPr>
        <w:t>2030 года.</w:t>
      </w:r>
    </w:p>
    <w:p w14:paraId="34000000">
      <w:pPr>
        <w:pStyle w:val="Style_5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35000000">
      <w:pPr>
        <w:pStyle w:val="Style_5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Цели и задачи Документа планирования</w:t>
      </w:r>
    </w:p>
    <w:p w14:paraId="36000000">
      <w:pPr>
        <w:ind w:firstLine="709" w:left="0"/>
        <w:rPr>
          <w:color w:val="000000"/>
          <w:sz w:val="28"/>
        </w:rPr>
      </w:pPr>
    </w:p>
    <w:p w14:paraId="3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2.1. Целями планирования и развития регулярных перевозок пассажиров и багажа автомобильным транспортом по муниципальным маршрутам общего пользования в границах муниципального образования Отрадненский район являются:</w:t>
      </w:r>
    </w:p>
    <w:p w14:paraId="38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2.1.1. Повышение качества и безопасности транспортного обслуживания населения с учетом имеющейся транспортной инфраструктуры.</w:t>
      </w:r>
    </w:p>
    <w:p w14:paraId="39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2.1.2. Повышение транспортной доступности удаленных от районного центра населенных пунктов.</w:t>
      </w:r>
    </w:p>
    <w:p w14:paraId="3A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2.1.3. Улучшение транспортного обслуживания граждан, относящихся к маломобильным группам населения.</w:t>
      </w:r>
    </w:p>
    <w:p w14:paraId="3B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2.2. Основными задачами развития регулярных перевозок являются:</w:t>
      </w:r>
    </w:p>
    <w:p w14:paraId="3C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2.2.1. Совершенствование транспортной инфраструктуры и контроля за осуществлением регулярных перевозок пассажиров и багажа.</w:t>
      </w:r>
    </w:p>
    <w:p w14:paraId="3D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2.2.2. Расширение использования транспортных средств, адаптированных для маломобильных категорий населения.</w:t>
      </w:r>
    </w:p>
    <w:p w14:paraId="3E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2.2.3. Повышение комфортабельности транспортных средств.</w:t>
      </w:r>
    </w:p>
    <w:p w14:paraId="3F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2.2.4. Внедрение современных информационных технологий в сфере регулярных перевозок транспортом общего пользования.</w:t>
      </w:r>
    </w:p>
    <w:p w14:paraId="40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2.3. Формирование маршрутной сети осуществляется отделом капитального строительства и единого заказчика администрации муниципального образования Отрадненский район (далее – ОКС и ЕЗ АМО ОР) с учетом анализа потока и интенсивности движения на маршрутах регулярных перевозок.</w:t>
      </w:r>
    </w:p>
    <w:p w14:paraId="41000000">
      <w:pPr>
        <w:ind/>
        <w:jc w:val="both"/>
        <w:rPr>
          <w:color w:val="000000"/>
          <w:sz w:val="28"/>
          <w:highlight w:val="white"/>
        </w:rPr>
      </w:pPr>
    </w:p>
    <w:p w14:paraId="42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 Организация регулярных перевозок пассажиров</w:t>
      </w:r>
    </w:p>
    <w:p w14:paraId="43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и багажа</w:t>
      </w:r>
    </w:p>
    <w:p w14:paraId="44000000">
      <w:pPr>
        <w:ind/>
        <w:jc w:val="center"/>
        <w:rPr>
          <w:color w:val="000000"/>
          <w:sz w:val="28"/>
          <w:highlight w:val="white"/>
        </w:rPr>
      </w:pPr>
    </w:p>
    <w:p w14:paraId="45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3.1. В целях обеспечения доступности транспортных услуг для населения администрация муниципального образования Отрадненский район устанавливает муниципальные маршруты для осуществления регулярных перевозок.</w:t>
      </w:r>
    </w:p>
    <w:p w14:paraId="46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3.2. Организация регулярных перевозок пассажиров по нерегулируемым тарифам осуществляется в соответствии со </w:t>
      </w:r>
      <w:r>
        <w:rPr>
          <w:color w:val="000000"/>
          <w:sz w:val="28"/>
          <w:highlight w:val="white"/>
          <w:u w:color="000000"/>
        </w:rPr>
        <w:fldChar w:fldCharType="begin"/>
      </w:r>
      <w:r>
        <w:rPr>
          <w:color w:val="000000"/>
          <w:sz w:val="28"/>
          <w:highlight w:val="white"/>
          <w:u w:color="000000"/>
        </w:rPr>
        <w:instrText>HYPERLINK "https://municipal.garant.ru/services/arbitr/link/71129200.17"</w:instrText>
      </w:r>
      <w:r>
        <w:rPr>
          <w:color w:val="000000"/>
          <w:sz w:val="28"/>
          <w:highlight w:val="white"/>
          <w:u w:color="000000"/>
        </w:rPr>
        <w:fldChar w:fldCharType="separate"/>
      </w:r>
      <w:r>
        <w:rPr>
          <w:color w:val="000000"/>
          <w:sz w:val="28"/>
          <w:highlight w:val="white"/>
          <w:u w:color="000000"/>
        </w:rPr>
        <w:t>статьей 17</w:t>
      </w:r>
      <w:r>
        <w:rPr>
          <w:color w:val="000000"/>
          <w:sz w:val="28"/>
          <w:highlight w:val="white"/>
          <w:u w:color="000000"/>
        </w:rPr>
        <w:fldChar w:fldCharType="end"/>
      </w:r>
      <w:r>
        <w:rPr>
          <w:color w:val="000000"/>
          <w:sz w:val="28"/>
          <w:highlight w:val="white"/>
        </w:rPr>
        <w:t> Федерального закона № 220-ФЗ.</w:t>
      </w:r>
    </w:p>
    <w:p w14:paraId="47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3.3. Администрация муниципального образования Отрадненский район одновременно с принятием решения об установлении муниципального автобусного маршрута регулярных перевозок определяет вид регулярных перевозок.</w:t>
      </w:r>
    </w:p>
    <w:p w14:paraId="48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3.4. Решение об изменении вида по установленному муниципальному маршруту регулярных перевозок принимается в сроки установленные </w:t>
      </w:r>
      <w:r>
        <w:rPr>
          <w:color w:val="000000"/>
          <w:sz w:val="28"/>
          <w:highlight w:val="white"/>
          <w:u w:color="000000"/>
        </w:rPr>
        <w:fldChar w:fldCharType="begin"/>
      </w:r>
      <w:r>
        <w:rPr>
          <w:color w:val="000000"/>
          <w:sz w:val="28"/>
          <w:highlight w:val="white"/>
          <w:u w:color="000000"/>
        </w:rPr>
        <w:instrText>HYPERLINK "https://municipal.garant.ru/services/arbitr/link/71129200.18"</w:instrText>
      </w:r>
      <w:r>
        <w:rPr>
          <w:color w:val="000000"/>
          <w:sz w:val="28"/>
          <w:highlight w:val="white"/>
          <w:u w:color="000000"/>
        </w:rPr>
        <w:fldChar w:fldCharType="separate"/>
      </w:r>
      <w:r>
        <w:rPr>
          <w:color w:val="000000"/>
          <w:sz w:val="28"/>
          <w:highlight w:val="white"/>
          <w:u w:color="000000"/>
        </w:rPr>
        <w:t>статьей 18</w:t>
      </w:r>
      <w:r>
        <w:rPr>
          <w:color w:val="000000"/>
          <w:sz w:val="28"/>
          <w:highlight w:val="white"/>
          <w:u w:color="000000"/>
        </w:rPr>
        <w:fldChar w:fldCharType="end"/>
      </w:r>
      <w:r>
        <w:rPr>
          <w:color w:val="000000"/>
          <w:sz w:val="28"/>
          <w:highlight w:val="white"/>
        </w:rPr>
        <w:t> Федерального закона № 220-ФЗ и оформляется постановлением администрации муниципального образования Отрадненский район.</w:t>
      </w:r>
    </w:p>
    <w:p w14:paraId="49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3.5. Решение об изменении вида регулярных перевозок вносятся в реестр муниципальных маршрутов регулярных перевозок муниципального образования Отрадненский район в течение трех рабочих дней с момента вступления в силу постановления администрации муниципального образования Отрадненский район.</w:t>
      </w:r>
    </w:p>
    <w:p w14:paraId="4A000000">
      <w:pPr>
        <w:ind/>
        <w:jc w:val="center"/>
        <w:rPr>
          <w:color w:val="000000"/>
          <w:sz w:val="28"/>
          <w:highlight w:val="white"/>
        </w:rPr>
      </w:pPr>
    </w:p>
    <w:p w14:paraId="4B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4. </w:t>
      </w:r>
      <w:r>
        <w:rPr>
          <w:color w:val="000000"/>
          <w:sz w:val="28"/>
          <w:highlight w:val="white"/>
        </w:rPr>
        <w:t>Действующие муниципальны</w:t>
      </w:r>
      <w:r>
        <w:rPr>
          <w:color w:val="000000"/>
          <w:sz w:val="28"/>
          <w:highlight w:val="white"/>
        </w:rPr>
        <w:t>е маршруты регулярных перевозок</w:t>
      </w:r>
    </w:p>
    <w:p w14:paraId="4C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пассажиров и багажа автомобильным транспортом</w:t>
      </w:r>
    </w:p>
    <w:p w14:paraId="4D000000">
      <w:pPr>
        <w:ind/>
        <w:jc w:val="both"/>
        <w:rPr>
          <w:color w:val="000000"/>
          <w:sz w:val="28"/>
          <w:highlight w:val="white"/>
        </w:rPr>
      </w:pPr>
    </w:p>
    <w:p w14:paraId="4E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4.1. Маршрутная сеть муниципального образования Отрадненский район состоит из 22 муниципальных пригородных маршрута регулярных перевозок:</w:t>
      </w: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2730"/>
        <w:gridCol w:w="3606"/>
        <w:gridCol w:w="2486"/>
      </w:tblGrid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маршрута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маршрута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120" w:before="120"/>
              <w:ind w:hanging="120" w:left="120" w:right="12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Фактический вид регулярных перевозок на муниципальном маршруте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100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Передовая»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101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Кисловодский»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102/1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Надежная»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102/2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Надежная»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103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Подгорная Синюха»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104/1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Бесстрашная»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105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Маяк»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108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Пискуновское»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111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Изобильное»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113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Ильич»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115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Урупский»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117/1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Подгорная»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117/2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Подгорная»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104/2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Бесстрашная»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122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Попутная»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123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Попутная»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124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Зеленчук Мостовой»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134/1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Кубрань»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134/3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Кубрань»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143/1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Спокойная»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143/2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Спокойная»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144</w:t>
            </w:r>
          </w:p>
        </w:tc>
        <w:tc>
          <w:tcPr>
            <w:tcW w:type="dxa" w:w="3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«Отрадная - Лазарчук»</w:t>
            </w:r>
          </w:p>
        </w:tc>
        <w:tc>
          <w:tcPr>
            <w:tcW w:type="dxa" w:w="2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нерегулируемый</w:t>
            </w:r>
          </w:p>
        </w:tc>
      </w:tr>
    </w:tbl>
    <w:p w14:paraId="AB000000">
      <w:pPr>
        <w:ind/>
        <w:jc w:val="center"/>
        <w:rPr>
          <w:color w:val="000000"/>
          <w:sz w:val="28"/>
          <w:highlight w:val="white"/>
        </w:rPr>
      </w:pPr>
    </w:p>
    <w:p w14:paraId="AC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5. Текущее состояние и проблемы организации</w:t>
      </w:r>
    </w:p>
    <w:p w14:paraId="AD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транспортного обслуживания населения</w:t>
      </w:r>
    </w:p>
    <w:p w14:paraId="AE000000">
      <w:pPr>
        <w:ind/>
        <w:jc w:val="center"/>
        <w:rPr>
          <w:color w:val="000000"/>
          <w:sz w:val="28"/>
          <w:highlight w:val="white"/>
        </w:rPr>
      </w:pPr>
    </w:p>
    <w:p w14:paraId="AF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5.1. Транспорт общего пользования в границах муниципального образования Отрадненский район представлен автомобильным транспортом (автобусы).</w:t>
      </w:r>
    </w:p>
    <w:p w14:paraId="B0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5.2. Маршруты регулярных перевозок обслуживаются автобусами малого класса, категории М2 и М3.</w:t>
      </w:r>
    </w:p>
    <w:p w14:paraId="B1000000">
      <w:pPr>
        <w:ind/>
        <w:jc w:val="both"/>
        <w:rPr>
          <w:color w:val="000000"/>
          <w:sz w:val="28"/>
          <w:highlight w:val="white"/>
        </w:rPr>
      </w:pPr>
    </w:p>
    <w:p w14:paraId="B2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6. Мероприятия по установлению и отмене муниципальных</w:t>
      </w:r>
    </w:p>
    <w:p w14:paraId="B3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маршрутов регулярных перевозок пассажиров и багажа </w:t>
      </w:r>
    </w:p>
    <w:p w14:paraId="B4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по муниципальным маршрутам автомобильным транспортом</w:t>
      </w:r>
    </w:p>
    <w:p w14:paraId="B5000000">
      <w:pPr>
        <w:ind/>
        <w:jc w:val="both"/>
        <w:rPr>
          <w:color w:val="000000"/>
          <w:sz w:val="28"/>
          <w:highlight w:val="white"/>
        </w:rPr>
      </w:pPr>
    </w:p>
    <w:p w14:paraId="B6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6.1. Изменение вида регулярных перевозок и отмена маршрутов регулярных перевозок по нерегулируемым тарифам не планируется.</w:t>
      </w:r>
    </w:p>
    <w:p w14:paraId="B7000000">
      <w:pPr>
        <w:ind w:firstLine="709" w:left="0"/>
        <w:jc w:val="both"/>
        <w:rPr>
          <w:color w:val="000000"/>
          <w:sz w:val="28"/>
          <w:highlight w:val="white"/>
        </w:rPr>
      </w:pPr>
    </w:p>
    <w:p w14:paraId="B8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7. Мероприятия по оптимизации транспортного обслуживания</w:t>
      </w:r>
    </w:p>
    <w:p w14:paraId="B9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населения и развитию регулярных перевозок по муниципальным маршрутам автомобильным транспортом </w:t>
      </w:r>
    </w:p>
    <w:p w14:paraId="BA000000">
      <w:pPr>
        <w:ind/>
        <w:jc w:val="both"/>
        <w:rPr>
          <w:color w:val="000000"/>
          <w:sz w:val="28"/>
          <w:highlight w:val="white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4890"/>
        <w:gridCol w:w="2235"/>
        <w:gridCol w:w="1883"/>
      </w:tblGrid>
      <w:tr>
        <w:trPr>
          <w:trHeight w:hRule="atLeast" w:val="360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 w:hanging="150" w:left="150" w:right="150"/>
              <w:jc w:val="center"/>
              <w:rPr>
                <w:rFonts w:ascii="PT Serif" w:hAnsi="PT Serif"/>
                <w:color w:val="000000"/>
                <w:highlight w:val="white"/>
              </w:rPr>
            </w:pPr>
            <w:r>
              <w:rPr>
                <w:rFonts w:ascii="PT Serif" w:hAnsi="PT Serif"/>
                <w:color w:val="000000"/>
                <w:highlight w:val="white"/>
              </w:rPr>
              <w:t>Наименование</w:t>
            </w:r>
          </w:p>
          <w:p w14:paraId="BE000000">
            <w:pPr>
              <w:ind w:hanging="150" w:left="150" w:right="150"/>
              <w:jc w:val="center"/>
              <w:rPr>
                <w:rFonts w:ascii="PT Serif" w:hAnsi="PT Serif"/>
                <w:color w:val="000000"/>
                <w:highlight w:val="white"/>
              </w:rPr>
            </w:pPr>
            <w:r>
              <w:rPr>
                <w:rFonts w:ascii="PT Serif" w:hAnsi="PT Serif"/>
                <w:color w:val="000000"/>
                <w:highlight w:val="white"/>
              </w:rPr>
              <w:t>мероприятия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 w:hanging="150" w:left="150" w:right="150"/>
              <w:jc w:val="center"/>
              <w:rPr>
                <w:rFonts w:ascii="PT Serif" w:hAnsi="PT Serif"/>
                <w:color w:val="000000"/>
                <w:highlight w:val="white"/>
              </w:rPr>
            </w:pPr>
            <w:r>
              <w:rPr>
                <w:rFonts w:ascii="PT Serif" w:hAnsi="PT Serif"/>
                <w:color w:val="000000"/>
                <w:highlight w:val="white"/>
              </w:rPr>
              <w:t>Ответственный</w:t>
            </w:r>
          </w:p>
          <w:p w14:paraId="C0000000">
            <w:pPr>
              <w:ind w:hanging="150" w:left="150" w:right="150"/>
              <w:jc w:val="center"/>
              <w:rPr>
                <w:rFonts w:ascii="PT Serif" w:hAnsi="PT Serif"/>
                <w:color w:val="000000"/>
                <w:highlight w:val="white"/>
              </w:rPr>
            </w:pPr>
            <w:r>
              <w:rPr>
                <w:rFonts w:ascii="PT Serif" w:hAnsi="PT Serif"/>
                <w:color w:val="000000"/>
                <w:highlight w:val="white"/>
              </w:rPr>
              <w:t>исполнитель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ind w:hanging="150" w:left="150" w:right="150"/>
              <w:jc w:val="center"/>
              <w:rPr>
                <w:rFonts w:ascii="PT Serif" w:hAnsi="PT Serif"/>
                <w:color w:val="000000"/>
                <w:highlight w:val="white"/>
              </w:rPr>
            </w:pPr>
            <w:r>
              <w:rPr>
                <w:rFonts w:ascii="PT Serif" w:hAnsi="PT Serif"/>
                <w:color w:val="000000"/>
                <w:highlight w:val="white"/>
              </w:rPr>
              <w:t>Срок</w:t>
            </w:r>
          </w:p>
          <w:p w14:paraId="C2000000">
            <w:pPr>
              <w:ind w:hanging="150" w:left="150" w:right="150"/>
              <w:jc w:val="center"/>
              <w:rPr>
                <w:rFonts w:ascii="PT Serif" w:hAnsi="PT Serif"/>
                <w:color w:val="000000"/>
                <w:highlight w:val="white"/>
              </w:rPr>
            </w:pPr>
            <w:r>
              <w:rPr>
                <w:rFonts w:ascii="PT Serif" w:hAnsi="PT Serif"/>
                <w:color w:val="000000"/>
                <w:highlight w:val="white"/>
              </w:rPr>
              <w:t>исполнения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120" w:before="120"/>
              <w:ind w:hanging="1" w:left="120" w:right="1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Ведение реестра муниципальных маршрутов регулярных перевозок муниципального образования Отрадненский район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КС и ЕЗ </w:t>
            </w:r>
            <w:r>
              <w:rPr>
                <w:color w:val="000000"/>
                <w:highlight w:val="white"/>
              </w:rPr>
              <w:t>АМО ОР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2025-2030 гг.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119" w:before="119"/>
              <w:ind w:firstLine="0" w:left="119" w:right="119"/>
              <w:rPr>
                <w:color w:val="000000"/>
              </w:rPr>
            </w:pPr>
            <w:r>
              <w:rPr>
                <w:color w:val="000000"/>
              </w:rPr>
              <w:t>Изменение вида регулярных перевозок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КС и ЕЗ </w:t>
            </w:r>
            <w:r>
              <w:rPr>
                <w:color w:val="000000"/>
                <w:highlight w:val="white"/>
              </w:rPr>
              <w:t>АМО ОР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119" w:before="119"/>
              <w:ind w:firstLine="0" w:left="119" w:right="119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Проведение открытых конкурсов </w:t>
            </w:r>
            <w:r>
              <w:rPr>
                <w:color w:val="000000"/>
              </w:rPr>
              <w:t>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Отрадненский район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КС и ЕЗ </w:t>
            </w:r>
            <w:r>
              <w:rPr>
                <w:color w:val="000000"/>
                <w:highlight w:val="white"/>
              </w:rPr>
              <w:t>АМО ОР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</w:tbl>
    <w:p w14:paraId="CF000000">
      <w:pPr>
        <w:ind/>
        <w:jc w:val="both"/>
        <w:rPr>
          <w:color w:val="000000"/>
          <w:sz w:val="28"/>
          <w:highlight w:val="white"/>
        </w:rPr>
      </w:pPr>
    </w:p>
    <w:p w14:paraId="D0000000">
      <w:pPr>
        <w:ind/>
        <w:jc w:val="both"/>
        <w:rPr>
          <w:color w:val="000000"/>
          <w:sz w:val="28"/>
          <w:highlight w:val="white"/>
        </w:rPr>
      </w:pPr>
    </w:p>
    <w:p w14:paraId="D1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Заместитель главы муниципального образования </w:t>
      </w:r>
    </w:p>
    <w:p w14:paraId="D2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Отрадненский район по вопросам строительства </w:t>
      </w:r>
    </w:p>
    <w:p w14:paraId="D3000000">
      <w:pPr>
        <w:ind/>
        <w:jc w:val="both"/>
        <w:rPr>
          <w:color w:val="000000"/>
        </w:rPr>
      </w:pPr>
      <w:r>
        <w:rPr>
          <w:color w:val="000000"/>
          <w:sz w:val="28"/>
        </w:rPr>
        <w:t>и жилищно-коммунального хозяйства                                              С.В.Запорожец</w:t>
      </w:r>
    </w:p>
    <w:p w14:paraId="D4000000">
      <w:pPr>
        <w:sectPr>
          <w:headerReference r:id="rId3" w:type="default"/>
          <w:pgSz w:h="16838" w:orient="portrait" w:w="11906"/>
          <w:pgMar w:bottom="851" w:footer="709" w:gutter="0" w:header="709" w:left="1701" w:right="567" w:top="1134"/>
          <w:pgNumType w:start="1"/>
          <w:titlePg/>
        </w:sectPr>
      </w:pPr>
    </w:p>
    <w:sectPr>
      <w:headerReference r:id="rId2" w:type="default"/>
      <w:pgSz w:h="16838" w:orient="portrait" w:w="11906"/>
      <w:pgMar w:bottom="851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color w:val="000000"/>
      <w:sz w:val="24"/>
    </w:rPr>
  </w:style>
  <w:style w:default="1" w:styleId="Style_7_ch" w:type="character">
    <w:name w:val="Normal"/>
    <w:link w:val="Style_7"/>
    <w:rPr>
      <w:color w:val="000000"/>
      <w:sz w:val="24"/>
    </w:rPr>
  </w:style>
  <w:style w:styleId="Style_8" w:type="paragraph">
    <w:name w:val="Char Char"/>
    <w:basedOn w:val="Style_7"/>
    <w:link w:val="Style_8_ch"/>
    <w:pPr>
      <w:spacing w:after="160" w:line="240" w:lineRule="exact"/>
      <w:ind/>
    </w:pPr>
    <w:rPr>
      <w:sz w:val="20"/>
    </w:rPr>
  </w:style>
  <w:style w:styleId="Style_8_ch" w:type="character">
    <w:name w:val="Char Char"/>
    <w:basedOn w:val="Style_7_ch"/>
    <w:link w:val="Style_8"/>
    <w:rPr>
      <w:sz w:val="20"/>
    </w:rPr>
  </w:style>
  <w:style w:styleId="Style_9" w:type="paragraph">
    <w:name w:val="footer"/>
    <w:basedOn w:val="Style_7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7_ch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z w:val="28"/>
    </w:rPr>
  </w:style>
  <w:style w:styleId="Style_12" w:type="paragraph">
    <w:name w:val="Body Text Indent"/>
    <w:basedOn w:val="Style_7"/>
    <w:link w:val="Style_12_ch"/>
    <w:pPr>
      <w:spacing w:after="120"/>
      <w:ind w:firstLine="0" w:left="283"/>
    </w:pPr>
    <w:rPr>
      <w:sz w:val="20"/>
    </w:rPr>
  </w:style>
  <w:style w:styleId="Style_12_ch" w:type="character">
    <w:name w:val="Body Text Indent"/>
    <w:basedOn w:val="Style_7_ch"/>
    <w:link w:val="Style_12"/>
    <w:rPr>
      <w:sz w:val="20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z w:val="28"/>
    </w:rPr>
  </w:style>
  <w:style w:styleId="Style_15" w:type="paragraph">
    <w:basedOn w:val="Style_7"/>
    <w:link w:val="Style_15_ch"/>
    <w:semiHidden w:val="1"/>
    <w:unhideWhenUsed w:val="1"/>
    <w:rPr>
      <w:rFonts w:ascii="Verdana" w:hAnsi="Verdana"/>
      <w:sz w:val="20"/>
    </w:rPr>
  </w:style>
  <w:style w:styleId="Style_15_ch" w:type="character">
    <w:basedOn w:val="Style_7_ch"/>
    <w:link w:val="Style_15"/>
    <w:semiHidden w:val="1"/>
    <w:unhideWhenUsed w:val="1"/>
    <w:rPr>
      <w:rFonts w:ascii="Verdana" w:hAnsi="Verdana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color w:val="000000"/>
      <w:sz w:val="22"/>
    </w:rPr>
  </w:style>
  <w:style w:styleId="Style_17_ch" w:type="character">
    <w:name w:val="Endnote"/>
    <w:link w:val="Style_17"/>
    <w:rPr>
      <w:rFonts w:ascii="XO Thames" w:hAnsi="XO Thames"/>
      <w:color w:val="000000"/>
      <w:sz w:val="22"/>
    </w:rPr>
  </w:style>
  <w:style w:styleId="Style_18" w:type="paragraph">
    <w:name w:val="heading 3"/>
    <w:next w:val="Style_7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z w:val="26"/>
    </w:rPr>
  </w:style>
  <w:style w:styleId="Style_4" w:type="paragraph">
    <w:name w:val="Body Text Indent 2"/>
    <w:basedOn w:val="Style_7"/>
    <w:link w:val="Style_4_ch"/>
    <w:pPr>
      <w:spacing w:after="120" w:line="480" w:lineRule="auto"/>
      <w:ind w:firstLine="0" w:left="283"/>
    </w:pPr>
    <w:rPr>
      <w:sz w:val="20"/>
    </w:rPr>
  </w:style>
  <w:style w:styleId="Style_4_ch" w:type="character">
    <w:name w:val="Body Text Indent 2"/>
    <w:basedOn w:val="Style_7_ch"/>
    <w:link w:val="Style_4"/>
    <w:rPr>
      <w:sz w:val="20"/>
    </w:rPr>
  </w:style>
  <w:style w:styleId="Style_19" w:type="paragraph">
    <w:name w:val="toc 3"/>
    <w:next w:val="Style_7"/>
    <w:link w:val="Style_19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z w:val="28"/>
    </w:rPr>
  </w:style>
  <w:style w:styleId="Style_3" w:type="paragraph">
    <w:name w:val="Гипертекстовая ссылка"/>
    <w:link w:val="Style_3_ch"/>
    <w:rPr>
      <w:color w:val="106BBE"/>
    </w:rPr>
  </w:style>
  <w:style w:styleId="Style_3_ch" w:type="character">
    <w:name w:val="Гипертекстовая ссылка"/>
    <w:link w:val="Style_3"/>
    <w:rPr>
      <w:color w:val="106BBE"/>
    </w:rPr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7"/>
    <w:next w:val="Style_7"/>
    <w:link w:val="Style_2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1_ch" w:type="character">
    <w:name w:val="heading 1"/>
    <w:basedOn w:val="Style_7_ch"/>
    <w:link w:val="Style_21"/>
    <w:rPr>
      <w:rFonts w:ascii="Arial" w:hAnsi="Arial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color w:val="000000"/>
      <w:sz w:val="22"/>
    </w:rPr>
  </w:style>
  <w:style w:styleId="Style_23_ch" w:type="character">
    <w:name w:val="Footnote"/>
    <w:link w:val="Style_23"/>
    <w:rPr>
      <w:rFonts w:ascii="XO Thames" w:hAnsi="XO Thames"/>
      <w:color w:val="000000"/>
      <w:sz w:val="22"/>
    </w:rPr>
  </w:style>
  <w:style w:styleId="Style_24" w:type="paragraph">
    <w:name w:val="toc 1"/>
    <w:next w:val="Style_7"/>
    <w:link w:val="Style_24_ch"/>
    <w:uiPriority w:val="39"/>
    <w:rPr>
      <w:rFonts w:ascii="XO Thames" w:hAnsi="XO Thames"/>
      <w:b w:val="1"/>
      <w:color w:val="000000"/>
      <w:sz w:val="28"/>
    </w:rPr>
  </w:style>
  <w:style w:styleId="Style_24_ch" w:type="character">
    <w:name w:val="toc 1"/>
    <w:link w:val="Style_24"/>
    <w:rPr>
      <w:rFonts w:ascii="XO Thames" w:hAnsi="XO Thames"/>
      <w:b w:val="1"/>
      <w:color w:val="000000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color w:val="000000"/>
      <w:sz w:val="28"/>
    </w:rPr>
  </w:style>
  <w:style w:styleId="Style_25_ch" w:type="character">
    <w:name w:val="Header and Footer"/>
    <w:link w:val="Style_25"/>
    <w:rPr>
      <w:rFonts w:ascii="XO Thames" w:hAnsi="XO Thames"/>
      <w:color w:val="000000"/>
      <w:sz w:val="28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ConsPlusNormal"/>
    <w:link w:val="Style_27_ch"/>
    <w:rPr>
      <w:b w:val="1"/>
      <w:color w:val="000000"/>
      <w:sz w:val="28"/>
    </w:rPr>
  </w:style>
  <w:style w:styleId="Style_27_ch" w:type="character">
    <w:name w:val="ConsPlusNormal"/>
    <w:link w:val="Style_27"/>
    <w:rPr>
      <w:b w:val="1"/>
      <w:color w:val="000000"/>
      <w:sz w:val="28"/>
    </w:rPr>
  </w:style>
  <w:style w:styleId="Style_28" w:type="paragraph">
    <w:name w:val="toc 9"/>
    <w:next w:val="Style_7"/>
    <w:link w:val="Style_28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8_ch" w:type="character">
    <w:name w:val="toc 9"/>
    <w:link w:val="Style_28"/>
    <w:rPr>
      <w:rFonts w:ascii="XO Thames" w:hAnsi="XO Thames"/>
      <w:color w:val="000000"/>
      <w:sz w:val="28"/>
    </w:rPr>
  </w:style>
  <w:style w:styleId="Style_29" w:type="paragraph">
    <w:name w:val="toc 8"/>
    <w:next w:val="Style_7"/>
    <w:link w:val="Style_29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29_ch" w:type="character">
    <w:name w:val="toc 8"/>
    <w:link w:val="Style_29"/>
    <w:rPr>
      <w:rFonts w:ascii="XO Thames" w:hAnsi="XO Thames"/>
      <w:color w:val="000000"/>
      <w:sz w:val="28"/>
    </w:rPr>
  </w:style>
  <w:style w:styleId="Style_30" w:type="paragraph">
    <w:name w:val="toc 5"/>
    <w:next w:val="Style_7"/>
    <w:link w:val="Style_30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30_ch" w:type="character">
    <w:name w:val="toc 5"/>
    <w:link w:val="Style_30"/>
    <w:rPr>
      <w:rFonts w:ascii="XO Thames" w:hAnsi="XO Thames"/>
      <w:color w:val="000000"/>
      <w:sz w:val="28"/>
    </w:rPr>
  </w:style>
  <w:style w:styleId="Style_5" w:type="paragraph">
    <w:name w:val="ConsPlusTitle"/>
    <w:link w:val="Style_5_ch"/>
    <w:rPr>
      <w:rFonts w:ascii="Calibri" w:hAnsi="Calibri"/>
      <w:b w:val="1"/>
      <w:color w:val="000000"/>
      <w:sz w:val="22"/>
    </w:rPr>
  </w:style>
  <w:style w:styleId="Style_5_ch" w:type="character">
    <w:name w:val="ConsPlusTitle"/>
    <w:link w:val="Style_5"/>
    <w:rPr>
      <w:rFonts w:ascii="Calibri" w:hAnsi="Calibri"/>
      <w:b w:val="1"/>
      <w:color w:val="000000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color w:val="000000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000000"/>
      <w:sz w:val="24"/>
    </w:rPr>
  </w:style>
  <w:style w:styleId="Style_2" w:type="paragraph">
    <w:name w:val="Title"/>
    <w:basedOn w:val="Style_7"/>
    <w:link w:val="Style_2_ch"/>
    <w:uiPriority w:val="10"/>
    <w:qFormat/>
    <w:pPr>
      <w:ind/>
      <w:jc w:val="center"/>
    </w:pPr>
    <w:rPr>
      <w:b w:val="1"/>
      <w:sz w:val="26"/>
    </w:rPr>
  </w:style>
  <w:style w:styleId="Style_2_ch" w:type="character">
    <w:name w:val="Title"/>
    <w:basedOn w:val="Style_7_ch"/>
    <w:link w:val="Style_2"/>
    <w:rPr>
      <w:b w:val="1"/>
      <w:sz w:val="26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2_ch" w:type="character">
    <w:name w:val="heading 4"/>
    <w:link w:val="Style_32"/>
    <w:rPr>
      <w:rFonts w:ascii="XO Thames" w:hAnsi="XO Thames"/>
      <w:b w:val="1"/>
      <w:color w:val="000000"/>
      <w:sz w:val="24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Balloon Text"/>
    <w:basedOn w:val="Style_7"/>
    <w:link w:val="Style_34_ch"/>
    <w:rPr>
      <w:rFonts w:ascii="Tahoma" w:hAnsi="Tahoma"/>
      <w:sz w:val="16"/>
    </w:rPr>
  </w:style>
  <w:style w:styleId="Style_34_ch" w:type="character">
    <w:name w:val="Balloon Text"/>
    <w:basedOn w:val="Style_7_ch"/>
    <w:link w:val="Style_34"/>
    <w:rPr>
      <w:rFonts w:ascii="Tahoma" w:hAnsi="Tahoma"/>
      <w:sz w:val="16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5_ch" w:type="character">
    <w:name w:val="heading 2"/>
    <w:link w:val="Style_35"/>
    <w:rPr>
      <w:rFonts w:ascii="XO Thames" w:hAnsi="XO Thames"/>
      <w:b w:val="1"/>
      <w:color w:val="000000"/>
      <w:sz w:val="28"/>
    </w:rPr>
  </w:style>
  <w:style w:styleId="Style_36" w:type="paragraph">
    <w:name w:val="Знак"/>
    <w:basedOn w:val="Style_7"/>
    <w:link w:val="Style_36_ch"/>
    <w:pPr>
      <w:spacing w:after="160" w:line="240" w:lineRule="exact"/>
      <w:ind/>
    </w:pPr>
    <w:rPr>
      <w:rFonts w:ascii="Verdana" w:hAnsi="Verdana"/>
      <w:sz w:val="20"/>
    </w:rPr>
  </w:style>
  <w:style w:styleId="Style_36_ch" w:type="character">
    <w:name w:val="Знак"/>
    <w:basedOn w:val="Style_7_ch"/>
    <w:link w:val="Style_36"/>
    <w:rPr>
      <w:rFonts w:ascii="Verdana" w:hAnsi="Verdana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2025-05-07T12:33:15Z</dcterms:modified>
</cp:coreProperties>
</file>